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8F73A" w14:textId="77777777" w:rsidR="00CC5A87" w:rsidRPr="00CC5A87" w:rsidRDefault="00CC5A87" w:rsidP="00CC5A87">
      <w:pPr>
        <w:pStyle w:val="body0"/>
        <w:spacing w:before="0" w:after="0"/>
        <w:jc w:val="right"/>
        <w:rPr>
          <w:rFonts w:ascii="Times New Roman" w:eastAsiaTheme="minorHAnsi" w:hAnsi="Times New Roman"/>
          <w:i/>
          <w:iCs/>
          <w:sz w:val="20"/>
          <w:szCs w:val="20"/>
          <w:lang w:val="lt-LT"/>
        </w:rPr>
      </w:pPr>
      <w:r w:rsidRPr="00CC5A87">
        <w:rPr>
          <w:rFonts w:ascii="Times New Roman" w:eastAsiaTheme="minorHAnsi" w:hAnsi="Times New Roman"/>
          <w:i/>
          <w:iCs/>
          <w:sz w:val="20"/>
          <w:szCs w:val="20"/>
          <w:lang w:val="lt-LT"/>
        </w:rPr>
        <w:t>Pirkimo dokumentų SPS priedas Nr. 1</w:t>
      </w:r>
    </w:p>
    <w:p w14:paraId="69A2E686" w14:textId="77777777" w:rsidR="00EA2355" w:rsidRPr="00EA2355" w:rsidRDefault="00EA2355" w:rsidP="00EA2355">
      <w:pPr>
        <w:pStyle w:val="body0"/>
        <w:spacing w:before="0" w:after="0"/>
        <w:jc w:val="center"/>
        <w:rPr>
          <w:rFonts w:ascii="Times New Roman" w:eastAsiaTheme="minorHAnsi" w:hAnsi="Times New Roman"/>
          <w:b/>
          <w:bCs/>
          <w:sz w:val="24"/>
          <w:szCs w:val="24"/>
          <w:lang w:val="lt-LT"/>
        </w:rPr>
      </w:pPr>
    </w:p>
    <w:p w14:paraId="446A392C" w14:textId="2D8F32F7" w:rsidR="00131DB4" w:rsidRPr="007F576C" w:rsidRDefault="00131DB4" w:rsidP="00EA2355">
      <w:pPr>
        <w:pStyle w:val="body0"/>
        <w:spacing w:before="0" w:after="0"/>
        <w:jc w:val="center"/>
        <w:rPr>
          <w:rFonts w:ascii="Times New Roman" w:eastAsiaTheme="minorHAnsi" w:hAnsi="Times New Roman"/>
          <w:b/>
          <w:bCs/>
          <w:lang w:val="lt-LT"/>
        </w:rPr>
      </w:pPr>
      <w:r w:rsidRPr="007F576C">
        <w:rPr>
          <w:rFonts w:ascii="Times New Roman" w:eastAsiaTheme="minorHAnsi" w:hAnsi="Times New Roman"/>
          <w:b/>
          <w:bCs/>
          <w:lang w:val="lt-LT"/>
        </w:rPr>
        <w:t>TECHNINĖ SPECIFIKACIJA</w:t>
      </w:r>
    </w:p>
    <w:p w14:paraId="71BE95A0" w14:textId="77777777" w:rsidR="007F576C" w:rsidRPr="007F576C" w:rsidRDefault="007F576C" w:rsidP="007F576C">
      <w:pPr>
        <w:pStyle w:val="body0"/>
        <w:spacing w:before="0" w:after="0"/>
        <w:jc w:val="center"/>
        <w:rPr>
          <w:rFonts w:ascii="Times New Roman" w:eastAsiaTheme="minorHAnsi" w:hAnsi="Times New Roman"/>
          <w:b/>
          <w:bCs/>
          <w:lang w:val="lt-LT"/>
        </w:rPr>
      </w:pPr>
    </w:p>
    <w:p w14:paraId="377F0CDE" w14:textId="77777777" w:rsidR="007F576C" w:rsidRPr="007F576C" w:rsidRDefault="007F576C" w:rsidP="007F576C">
      <w:pPr>
        <w:pStyle w:val="body0"/>
        <w:spacing w:before="0" w:after="0"/>
        <w:jc w:val="center"/>
        <w:rPr>
          <w:rFonts w:ascii="Times New Roman" w:eastAsiaTheme="minorHAnsi" w:hAnsi="Times New Roman"/>
          <w:b/>
          <w:bCs/>
          <w:lang w:val="lt-LT"/>
        </w:rPr>
      </w:pPr>
      <w:r w:rsidRPr="007F576C">
        <w:rPr>
          <w:rFonts w:ascii="Times New Roman" w:eastAsiaTheme="minorHAnsi" w:hAnsi="Times New Roman"/>
          <w:b/>
          <w:bCs/>
          <w:lang w:val="lt-LT"/>
        </w:rPr>
        <w:t>DUOMENŲ SAUGYKLA</w:t>
      </w:r>
    </w:p>
    <w:p w14:paraId="2B264809" w14:textId="77777777" w:rsidR="00EA2355" w:rsidRPr="007F576C" w:rsidRDefault="00EA2355" w:rsidP="00EA2355">
      <w:pPr>
        <w:pStyle w:val="body0"/>
        <w:spacing w:before="0" w:after="0"/>
        <w:jc w:val="center"/>
        <w:rPr>
          <w:rFonts w:ascii="Times New Roman" w:eastAsiaTheme="minorHAnsi" w:hAnsi="Times New Roman"/>
          <w:b/>
          <w:bCs/>
          <w:lang w:val="lt-LT"/>
        </w:rPr>
      </w:pPr>
    </w:p>
    <w:p w14:paraId="43D60B7D" w14:textId="3FC59A9F" w:rsidR="00EA2355" w:rsidRPr="007F576C" w:rsidRDefault="00EA2355" w:rsidP="00EA2355">
      <w:pPr>
        <w:pStyle w:val="NormalWeb"/>
        <w:spacing w:before="0" w:beforeAutospacing="0" w:after="0" w:afterAutospacing="0"/>
        <w:jc w:val="center"/>
        <w:rPr>
          <w:b/>
          <w:color w:val="000000" w:themeColor="text1"/>
          <w:sz w:val="22"/>
          <w:szCs w:val="22"/>
        </w:rPr>
      </w:pPr>
      <w:r w:rsidRPr="007F576C">
        <w:rPr>
          <w:b/>
          <w:color w:val="000000" w:themeColor="text1"/>
          <w:sz w:val="22"/>
          <w:szCs w:val="22"/>
        </w:rPr>
        <w:t>Bendrieji reikalavimai</w:t>
      </w:r>
    </w:p>
    <w:p w14:paraId="2D4973F3" w14:textId="77777777" w:rsidR="00236834" w:rsidRPr="007F576C" w:rsidRDefault="00236834" w:rsidP="00DB263D">
      <w:pPr>
        <w:pStyle w:val="body0"/>
        <w:spacing w:before="0" w:after="0"/>
        <w:jc w:val="center"/>
        <w:rPr>
          <w:rFonts w:ascii="Times New Roman" w:eastAsiaTheme="minorHAnsi" w:hAnsi="Times New Roman"/>
          <w:b/>
          <w:bCs/>
          <w:lang w:val="lt-LT"/>
        </w:rPr>
      </w:pPr>
    </w:p>
    <w:p w14:paraId="5CAAC8BB" w14:textId="35991031" w:rsidR="00236834" w:rsidRPr="007F576C" w:rsidRDefault="002C6579" w:rsidP="00AB2769">
      <w:pPr>
        <w:pStyle w:val="body0"/>
        <w:numPr>
          <w:ilvl w:val="0"/>
          <w:numId w:val="13"/>
        </w:numPr>
        <w:spacing w:before="0" w:after="0"/>
        <w:ind w:left="-284"/>
        <w:rPr>
          <w:rFonts w:ascii="Times New Roman" w:eastAsiaTheme="minorHAnsi" w:hAnsi="Times New Roman"/>
          <w:lang w:val="lt-LT"/>
        </w:rPr>
      </w:pPr>
      <w:r w:rsidRPr="007F576C">
        <w:rPr>
          <w:rFonts w:ascii="Times New Roman" w:eastAsiaTheme="minorHAnsi" w:hAnsi="Times New Roman"/>
          <w:lang w:val="lt-LT"/>
        </w:rPr>
        <w:t>P</w:t>
      </w:r>
      <w:r w:rsidR="008870A4">
        <w:rPr>
          <w:rFonts w:ascii="Times New Roman" w:eastAsiaTheme="minorHAnsi" w:hAnsi="Times New Roman"/>
          <w:lang w:val="lt-LT"/>
        </w:rPr>
        <w:t>irkėjas</w:t>
      </w:r>
      <w:r w:rsidRPr="007F576C">
        <w:rPr>
          <w:rFonts w:ascii="Times New Roman" w:eastAsiaTheme="minorHAnsi" w:hAnsi="Times New Roman"/>
          <w:lang w:val="lt-LT"/>
        </w:rPr>
        <w:t xml:space="preserve"> perka duomenų saugyklą su įdiegimu.</w:t>
      </w:r>
    </w:p>
    <w:p w14:paraId="0804C67B" w14:textId="3A10711D" w:rsidR="00AB2769" w:rsidRPr="007F576C" w:rsidRDefault="002C6579" w:rsidP="00AB2769">
      <w:pPr>
        <w:pStyle w:val="body0"/>
        <w:numPr>
          <w:ilvl w:val="0"/>
          <w:numId w:val="13"/>
        </w:numPr>
        <w:ind w:left="-284"/>
        <w:rPr>
          <w:rFonts w:ascii="Times New Roman" w:eastAsiaTheme="minorHAnsi" w:hAnsi="Times New Roman"/>
          <w:lang w:val="lt-LT"/>
        </w:rPr>
      </w:pPr>
      <w:r w:rsidRPr="007F576C">
        <w:rPr>
          <w:rFonts w:ascii="Times New Roman" w:eastAsiaTheme="minorHAnsi" w:hAnsi="Times New Roman"/>
          <w:b/>
          <w:bCs/>
          <w:lang w:val="lt-LT"/>
        </w:rPr>
        <w:t>Tiekėjas turi būti oficialus siūlomos įrangos gamintojo atstovas arba turi rašytinį susitarimą su tokiu</w:t>
      </w:r>
      <w:r w:rsidR="00974C67" w:rsidRPr="007F576C">
        <w:rPr>
          <w:rFonts w:ascii="Times New Roman" w:eastAsiaTheme="minorHAnsi" w:hAnsi="Times New Roman"/>
          <w:b/>
          <w:bCs/>
          <w:lang w:val="lt-LT"/>
        </w:rPr>
        <w:t xml:space="preserve"> </w:t>
      </w:r>
      <w:r w:rsidRPr="007F576C">
        <w:rPr>
          <w:rFonts w:ascii="Times New Roman" w:eastAsiaTheme="minorHAnsi" w:hAnsi="Times New Roman"/>
          <w:b/>
          <w:bCs/>
          <w:lang w:val="lt-LT"/>
        </w:rPr>
        <w:t>atstovu dėl prekybos šia įranga (jei pats siūlomų prekių negamina).</w:t>
      </w:r>
      <w:r w:rsidRPr="007F576C">
        <w:rPr>
          <w:rFonts w:ascii="Times New Roman" w:eastAsiaTheme="minorHAnsi" w:hAnsi="Times New Roman"/>
          <w:lang w:val="lt-LT"/>
        </w:rPr>
        <w:t xml:space="preserve"> Tiekėjas kartu su pasiūlymu turi pateikti dokumentus</w:t>
      </w:r>
      <w:r w:rsidR="004A04DA" w:rsidRPr="007F576C">
        <w:rPr>
          <w:rFonts w:ascii="Times New Roman" w:eastAsiaTheme="minorHAnsi" w:hAnsi="Times New Roman"/>
          <w:lang w:val="lt-LT"/>
        </w:rPr>
        <w:t>,</w:t>
      </w:r>
      <w:r w:rsidRPr="007F576C">
        <w:rPr>
          <w:rFonts w:ascii="Times New Roman" w:eastAsiaTheme="minorHAnsi" w:hAnsi="Times New Roman"/>
          <w:lang w:val="lt-LT"/>
        </w:rPr>
        <w:t xml:space="preserve"> patvirtinančius</w:t>
      </w:r>
      <w:r w:rsidR="004A04DA" w:rsidRPr="007F576C">
        <w:rPr>
          <w:rFonts w:ascii="Times New Roman" w:eastAsiaTheme="minorHAnsi" w:hAnsi="Times New Roman"/>
          <w:lang w:val="lt-LT"/>
        </w:rPr>
        <w:t>,</w:t>
      </w:r>
      <w:r w:rsidRPr="007F576C">
        <w:rPr>
          <w:rFonts w:ascii="Times New Roman" w:eastAsiaTheme="minorHAnsi" w:hAnsi="Times New Roman"/>
          <w:lang w:val="lt-LT"/>
        </w:rPr>
        <w:t xml:space="preserve"> kad yra siūlomos įrangos gamintojo oficialus atstovas arba turi rašytinį susitarimą su tokiu atstovu dėl prekybos šia įranga ir įdiegimo.</w:t>
      </w:r>
    </w:p>
    <w:p w14:paraId="5A3D622B" w14:textId="017887F7" w:rsidR="00974C67" w:rsidRPr="007F576C" w:rsidRDefault="00C937FB" w:rsidP="00AB2769">
      <w:pPr>
        <w:pStyle w:val="body0"/>
        <w:numPr>
          <w:ilvl w:val="0"/>
          <w:numId w:val="13"/>
        </w:numPr>
        <w:ind w:left="-284"/>
        <w:rPr>
          <w:rFonts w:ascii="Times New Roman" w:eastAsiaTheme="minorHAnsi" w:hAnsi="Times New Roman"/>
          <w:lang w:val="lt-LT"/>
        </w:rPr>
      </w:pPr>
      <w:r w:rsidRPr="007F576C">
        <w:rPr>
          <w:rFonts w:ascii="Times New Roman" w:eastAsiaTheme="minorHAnsi" w:hAnsi="Times New Roman"/>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7F576C">
        <w:rPr>
          <w:rFonts w:ascii="Times New Roman" w:eastAsiaTheme="minorHAnsi" w:hAnsi="Times New Roman"/>
          <w:lang w:val="lt-LT"/>
        </w:rPr>
        <w:t>pdf</w:t>
      </w:r>
      <w:proofErr w:type="spellEnd"/>
      <w:r w:rsidRPr="007F576C">
        <w:rPr>
          <w:rFonts w:ascii="Times New Roman" w:eastAsiaTheme="minorHAnsi" w:hAnsi="Times New Roman"/>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080BDA59" w14:textId="21091F7C" w:rsidR="00376B5A" w:rsidRPr="007F576C" w:rsidRDefault="00126BD6" w:rsidP="004B302F">
      <w:pPr>
        <w:pStyle w:val="body0"/>
        <w:numPr>
          <w:ilvl w:val="0"/>
          <w:numId w:val="13"/>
        </w:numPr>
        <w:ind w:left="-284"/>
        <w:rPr>
          <w:rFonts w:ascii="Times New Roman" w:eastAsiaTheme="minorHAnsi" w:hAnsi="Times New Roman"/>
          <w:lang w:val="lt-LT"/>
        </w:rPr>
      </w:pPr>
      <w:r w:rsidRPr="007F576C">
        <w:rPr>
          <w:rFonts w:ascii="Times New Roman" w:eastAsiaTheme="minorHAnsi" w:hAnsi="Times New Roman"/>
          <w:b/>
          <w:bCs/>
          <w:lang w:val="lt-LT"/>
        </w:rPr>
        <w:t>Su</w:t>
      </w:r>
      <w:r w:rsidRPr="007F576C">
        <w:rPr>
          <w:rFonts w:ascii="Times New Roman" w:eastAsiaTheme="minorHAnsi" w:hAnsi="Times New Roman"/>
          <w:lang w:val="lt-LT"/>
        </w:rPr>
        <w:t xml:space="preserve"> </w:t>
      </w:r>
      <w:r w:rsidRPr="007F576C">
        <w:rPr>
          <w:rFonts w:ascii="Times New Roman" w:eastAsiaTheme="minorHAnsi" w:hAnsi="Times New Roman"/>
          <w:b/>
          <w:bCs/>
          <w:lang w:val="lt-LT"/>
        </w:rPr>
        <w:t>pasiūlymu turi būti pateiktas pilnas komplektuojamų komponentų sąrašas su gamintojų kodais, kiekiais ir pavadinimais.</w:t>
      </w:r>
    </w:p>
    <w:p w14:paraId="43AC2370" w14:textId="2D6FAA27" w:rsidR="00126BD6" w:rsidRPr="007F576C" w:rsidRDefault="00B52640" w:rsidP="004B302F">
      <w:pPr>
        <w:pStyle w:val="body0"/>
        <w:numPr>
          <w:ilvl w:val="0"/>
          <w:numId w:val="13"/>
        </w:numPr>
        <w:ind w:left="-284"/>
        <w:rPr>
          <w:rFonts w:ascii="Times New Roman" w:eastAsiaTheme="minorHAnsi" w:hAnsi="Times New Roman"/>
          <w:lang w:val="lt-LT"/>
        </w:rPr>
      </w:pPr>
      <w:r w:rsidRPr="007F576C">
        <w:rPr>
          <w:rFonts w:ascii="Times New Roman" w:eastAsiaTheme="minorHAnsi" w:hAnsi="Times New Roman"/>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287E18E7" w14:textId="710A3C6C" w:rsidR="00B52640" w:rsidRPr="007F576C" w:rsidRDefault="00CF4298" w:rsidP="004B302F">
      <w:pPr>
        <w:pStyle w:val="body0"/>
        <w:numPr>
          <w:ilvl w:val="0"/>
          <w:numId w:val="13"/>
        </w:numPr>
        <w:ind w:left="-284"/>
        <w:rPr>
          <w:rFonts w:ascii="Times New Roman" w:eastAsiaTheme="minorHAnsi" w:hAnsi="Times New Roman"/>
          <w:lang w:val="lt-LT"/>
        </w:rPr>
      </w:pPr>
      <w:r w:rsidRPr="007F576C">
        <w:rPr>
          <w:rFonts w:ascii="Times New Roman" w:eastAsiaTheme="minorHAnsi" w:hAnsi="Times New Roman"/>
          <w:color w:val="000000" w:themeColor="text1"/>
          <w:lang w:val="lt-LT"/>
        </w:rPr>
        <w:t xml:space="preserve">Prekės turi būti pristatytos ir įdiegtos per </w:t>
      </w:r>
      <w:r w:rsidRPr="007F576C">
        <w:rPr>
          <w:rFonts w:ascii="Times New Roman" w:eastAsiaTheme="minorHAnsi" w:hAnsi="Times New Roman"/>
          <w:b/>
          <w:bCs/>
          <w:color w:val="000000" w:themeColor="text1"/>
          <w:lang w:val="lt-LT"/>
        </w:rPr>
        <w:t>3 (tris) mėnesius</w:t>
      </w:r>
      <w:r w:rsidRPr="007F576C">
        <w:rPr>
          <w:rFonts w:ascii="Times New Roman" w:eastAsiaTheme="minorHAnsi" w:hAnsi="Times New Roman"/>
          <w:lang w:val="lt-LT"/>
        </w:rPr>
        <w:t xml:space="preserve"> </w:t>
      </w:r>
      <w:r w:rsidR="006270C5">
        <w:rPr>
          <w:rFonts w:ascii="Times New Roman" w:eastAsiaTheme="minorHAnsi" w:hAnsi="Times New Roman"/>
          <w:lang w:val="lt-LT"/>
        </w:rPr>
        <w:t xml:space="preserve">nuo </w:t>
      </w:r>
      <w:r w:rsidRPr="007F576C">
        <w:rPr>
          <w:rFonts w:ascii="Times New Roman" w:eastAsiaTheme="minorHAnsi" w:hAnsi="Times New Roman"/>
          <w:lang w:val="lt-LT"/>
        </w:rPr>
        <w:t>užsakymo pateikimo.</w:t>
      </w:r>
    </w:p>
    <w:p w14:paraId="70CA8CD0" w14:textId="30BCFAC3" w:rsidR="00CF4298" w:rsidRPr="007F576C" w:rsidRDefault="00CF4298" w:rsidP="004B302F">
      <w:pPr>
        <w:pStyle w:val="body0"/>
        <w:numPr>
          <w:ilvl w:val="0"/>
          <w:numId w:val="13"/>
        </w:numPr>
        <w:ind w:left="-284"/>
        <w:rPr>
          <w:rFonts w:ascii="Times New Roman" w:eastAsiaTheme="minorHAnsi" w:hAnsi="Times New Roman"/>
          <w:lang w:val="lt-LT"/>
        </w:rPr>
      </w:pPr>
      <w:r w:rsidRPr="007F576C">
        <w:rPr>
          <w:rFonts w:ascii="Times New Roman" w:eastAsiaTheme="minorHAnsi" w:hAnsi="Times New Roman"/>
          <w:lang w:val="lt-LT"/>
        </w:rPr>
        <w:t>Kartu su Prekėmis turi būti pateikta visa įrangai priklausanti dokumentacija (naudojimosi instrukcijos kokybės/atitikties sertifikatai ir pan.).</w:t>
      </w:r>
    </w:p>
    <w:p w14:paraId="63C1650A" w14:textId="117F522C" w:rsidR="00CF4298" w:rsidRPr="007F576C" w:rsidRDefault="00C72C21" w:rsidP="004B302F">
      <w:pPr>
        <w:pStyle w:val="body0"/>
        <w:numPr>
          <w:ilvl w:val="0"/>
          <w:numId w:val="13"/>
        </w:numPr>
        <w:ind w:left="-284"/>
        <w:rPr>
          <w:rFonts w:ascii="Times New Roman" w:eastAsiaTheme="minorHAnsi" w:hAnsi="Times New Roman"/>
          <w:lang w:val="lt-LT"/>
        </w:rPr>
      </w:pPr>
      <w:r w:rsidRPr="007F576C">
        <w:rPr>
          <w:rFonts w:ascii="Times New Roman" w:eastAsiaTheme="minorHAnsi" w:hAnsi="Times New Roman"/>
          <w:lang w:val="lt-LT"/>
        </w:rPr>
        <w:t xml:space="preserve">Tiekėjas turės pristatyti Prekes į </w:t>
      </w:r>
      <w:r w:rsidRPr="007F576C">
        <w:rPr>
          <w:rFonts w:ascii="Times New Roman" w:eastAsiaTheme="minorHAnsi" w:hAnsi="Times New Roman"/>
          <w:color w:val="000000" w:themeColor="text1"/>
          <w:lang w:val="lt-LT"/>
        </w:rPr>
        <w:t>Santariškių g. 5</w:t>
      </w:r>
      <w:r w:rsidRPr="007F576C">
        <w:rPr>
          <w:rFonts w:ascii="Times New Roman" w:eastAsiaTheme="minorHAnsi" w:hAnsi="Times New Roman"/>
          <w:lang w:val="lt-LT"/>
        </w:rPr>
        <w:t xml:space="preserve">, Vilniuje esantį duomenų centrą, sumontuoti pristatytą techninę įrangą į </w:t>
      </w:r>
      <w:r w:rsidR="000F309D">
        <w:rPr>
          <w:rFonts w:ascii="Times New Roman" w:eastAsiaTheme="minorHAnsi" w:hAnsi="Times New Roman"/>
          <w:lang w:val="lt-LT"/>
        </w:rPr>
        <w:t xml:space="preserve">pirkėjo </w:t>
      </w:r>
      <w:r w:rsidRPr="007F576C">
        <w:rPr>
          <w:rFonts w:ascii="Times New Roman" w:eastAsiaTheme="minorHAnsi" w:hAnsi="Times New Roman"/>
          <w:lang w:val="lt-LT"/>
        </w:rPr>
        <w:t xml:space="preserve">spintą kaip to reikalauja įrangos gamintojai, įdiegti sisteminę programinę įrangą, pagal </w:t>
      </w:r>
      <w:r w:rsidR="00E55EA1">
        <w:rPr>
          <w:rFonts w:ascii="Times New Roman" w:eastAsiaTheme="minorHAnsi" w:hAnsi="Times New Roman"/>
          <w:lang w:val="lt-LT"/>
        </w:rPr>
        <w:t xml:space="preserve">pirkėjo </w:t>
      </w:r>
      <w:r w:rsidRPr="007F576C">
        <w:rPr>
          <w:rFonts w:ascii="Times New Roman" w:eastAsiaTheme="minorHAnsi" w:hAnsi="Times New Roman"/>
          <w:lang w:val="lt-LT"/>
        </w:rPr>
        <w:t>reikalavimus sukonfigūruoti, sužymėti įrangą ir jungtis, išgabenti pakuotes nuo Prekių.</w:t>
      </w:r>
    </w:p>
    <w:p w14:paraId="3045F0CC" w14:textId="137B74D6" w:rsidR="003F31E5" w:rsidRPr="007F576C" w:rsidRDefault="003F31E5" w:rsidP="004B302F">
      <w:pPr>
        <w:pStyle w:val="body0"/>
        <w:numPr>
          <w:ilvl w:val="0"/>
          <w:numId w:val="13"/>
        </w:numPr>
        <w:ind w:left="-284"/>
        <w:rPr>
          <w:rFonts w:ascii="Times New Roman" w:eastAsiaTheme="minorHAnsi" w:hAnsi="Times New Roman"/>
          <w:lang w:val="lt-LT"/>
        </w:rPr>
      </w:pPr>
      <w:r w:rsidRPr="007F576C">
        <w:rPr>
          <w:rFonts w:ascii="Times New Roman" w:eastAsiaTheme="minorHAnsi" w:hAnsi="Times New Roman"/>
          <w:lang w:val="lt-LT"/>
        </w:rPr>
        <w:t>Įdiegta įranga turi veikti be klaidų bei įspėjimų apie nekorektišką veikimą ar galimus gedimus.</w:t>
      </w:r>
    </w:p>
    <w:p w14:paraId="1D84AB5F" w14:textId="69BA8C55" w:rsidR="003F31E5" w:rsidRPr="007F576C" w:rsidRDefault="005D7DCA" w:rsidP="004B302F">
      <w:pPr>
        <w:pStyle w:val="body0"/>
        <w:numPr>
          <w:ilvl w:val="0"/>
          <w:numId w:val="13"/>
        </w:numPr>
        <w:ind w:left="-284"/>
        <w:rPr>
          <w:rFonts w:ascii="Times New Roman" w:eastAsiaTheme="minorHAnsi" w:hAnsi="Times New Roman"/>
          <w:lang w:val="lt-LT"/>
        </w:rPr>
      </w:pPr>
      <w:r w:rsidRPr="007F576C">
        <w:rPr>
          <w:rFonts w:ascii="Times New Roman" w:eastAsiaTheme="minorHAnsi" w:hAnsi="Times New Roman"/>
          <w:lang w:val="lt-LT"/>
        </w:rPr>
        <w:t>Vykdomas žaliasis pirkimas</w:t>
      </w:r>
      <w:r w:rsidR="00102DC1" w:rsidRPr="007F576C">
        <w:rPr>
          <w:rFonts w:ascii="Times New Roman" w:eastAsiaTheme="minorHAnsi" w:hAnsi="Times New Roman"/>
          <w:lang w:val="lt-LT"/>
        </w:rPr>
        <w:t>.</w:t>
      </w:r>
      <w:r w:rsidRPr="007F576C">
        <w:rPr>
          <w:rFonts w:ascii="Times New Roman" w:eastAsiaTheme="minorHAnsi" w:hAnsi="Times New Roman"/>
          <w:lang w:val="lt-LT"/>
        </w:rPr>
        <w:t xml:space="preserve"> </w:t>
      </w:r>
      <w:r w:rsidRPr="007F576C">
        <w:rPr>
          <w:rFonts w:ascii="Times New Roman" w:eastAsiaTheme="minorHAnsi" w:hAnsi="Times New Roman"/>
          <w:b/>
          <w:bCs/>
          <w:lang w:val="lt-LT"/>
        </w:rPr>
        <w:t xml:space="preserve">Detalūs žalieji reikalavimai nustatyti techninės specifikacijos </w:t>
      </w:r>
      <w:r w:rsidR="00102DC1" w:rsidRPr="007F576C">
        <w:rPr>
          <w:rFonts w:ascii="Times New Roman" w:eastAsiaTheme="minorHAnsi" w:hAnsi="Times New Roman"/>
          <w:b/>
          <w:bCs/>
          <w:lang w:val="lt-LT"/>
        </w:rPr>
        <w:t>dalyje</w:t>
      </w:r>
      <w:r w:rsidRPr="007F576C">
        <w:rPr>
          <w:rFonts w:ascii="Times New Roman" w:eastAsiaTheme="minorHAnsi" w:hAnsi="Times New Roman"/>
          <w:b/>
          <w:bCs/>
          <w:lang w:val="lt-LT"/>
        </w:rPr>
        <w:t xml:space="preserve"> „</w:t>
      </w:r>
      <w:r w:rsidR="006A4986" w:rsidRPr="007F576C">
        <w:rPr>
          <w:rFonts w:ascii="Times New Roman" w:hAnsi="Times New Roman"/>
          <w:b/>
          <w:bCs/>
          <w:lang w:val="lt-LT"/>
        </w:rPr>
        <w:t>Aplinkosauginiai</w:t>
      </w:r>
      <w:r w:rsidRPr="007F576C">
        <w:rPr>
          <w:rFonts w:ascii="Times New Roman" w:eastAsiaTheme="minorHAnsi" w:hAnsi="Times New Roman"/>
          <w:b/>
          <w:bCs/>
          <w:lang w:val="lt-LT"/>
        </w:rPr>
        <w:t xml:space="preserve"> reikalavimai“.</w:t>
      </w:r>
    </w:p>
    <w:p w14:paraId="1CFBB393" w14:textId="23B81A37" w:rsidR="002A4A31" w:rsidRPr="007F576C" w:rsidRDefault="00427B5A" w:rsidP="004B302F">
      <w:pPr>
        <w:pStyle w:val="body0"/>
        <w:numPr>
          <w:ilvl w:val="0"/>
          <w:numId w:val="13"/>
        </w:numPr>
        <w:ind w:left="-284"/>
        <w:rPr>
          <w:rFonts w:ascii="Times New Roman" w:eastAsiaTheme="minorHAnsi" w:hAnsi="Times New Roman"/>
          <w:lang w:val="lt-LT"/>
        </w:rPr>
      </w:pPr>
      <w:r w:rsidRPr="007F576C">
        <w:rPr>
          <w:rFonts w:ascii="Times New Roman" w:eastAsiaTheme="minorHAnsi" w:hAnsi="Times New Roman"/>
          <w:lang w:val="lt-LT"/>
        </w:rPr>
        <w:t>Tiekėjo siūlomos prekės neturi kelti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Atitikimas šio punkto reikalavimui tikrinamas pagal VPĮ 39 straipsnio 3 dalį.</w:t>
      </w:r>
    </w:p>
    <w:p w14:paraId="7C6FD5F9" w14:textId="53DC0A84" w:rsidR="006757DB" w:rsidRPr="007F576C" w:rsidRDefault="004E35BE" w:rsidP="00EA2355">
      <w:pPr>
        <w:pStyle w:val="body0"/>
        <w:spacing w:before="0" w:after="0"/>
        <w:ind w:right="140"/>
        <w:jc w:val="center"/>
        <w:rPr>
          <w:rFonts w:ascii="Times New Roman" w:eastAsiaTheme="minorHAnsi" w:hAnsi="Times New Roman"/>
          <w:b/>
          <w:bCs/>
          <w:lang w:val="lt-LT"/>
        </w:rPr>
      </w:pPr>
      <w:r w:rsidRPr="007F576C">
        <w:rPr>
          <w:rFonts w:ascii="Times New Roman" w:eastAsiaTheme="minorHAnsi" w:hAnsi="Times New Roman"/>
          <w:b/>
          <w:bCs/>
          <w:lang w:val="lt-LT"/>
        </w:rPr>
        <w:t>Techniniai reikalavimai</w:t>
      </w:r>
    </w:p>
    <w:p w14:paraId="03463E53" w14:textId="5C04BF26" w:rsidR="00F8252A" w:rsidRPr="007F576C" w:rsidRDefault="00F8252A" w:rsidP="00F8252A">
      <w:pPr>
        <w:pStyle w:val="body0"/>
        <w:spacing w:before="0" w:after="0"/>
        <w:ind w:right="140"/>
        <w:rPr>
          <w:rFonts w:ascii="Times New Roman" w:eastAsiaTheme="minorHAnsi" w:hAnsi="Times New Roman"/>
          <w:b/>
          <w:bCs/>
          <w:lang w:val="lt-LT"/>
        </w:rPr>
      </w:pPr>
    </w:p>
    <w:tbl>
      <w:tblPr>
        <w:tblStyle w:val="TableGrid"/>
        <w:tblW w:w="10342" w:type="dxa"/>
        <w:tblInd w:w="-708" w:type="dxa"/>
        <w:tblLook w:val="04A0" w:firstRow="1" w:lastRow="0" w:firstColumn="1" w:lastColumn="0" w:noHBand="0" w:noVBand="1"/>
      </w:tblPr>
      <w:tblGrid>
        <w:gridCol w:w="562"/>
        <w:gridCol w:w="2268"/>
        <w:gridCol w:w="4394"/>
        <w:gridCol w:w="3118"/>
      </w:tblGrid>
      <w:tr w:rsidR="00946609" w:rsidRPr="007F576C" w14:paraId="6EBC493C" w14:textId="77777777" w:rsidTr="006A4986">
        <w:tc>
          <w:tcPr>
            <w:tcW w:w="562" w:type="dxa"/>
            <w:vAlign w:val="center"/>
          </w:tcPr>
          <w:p w14:paraId="0DD6C639" w14:textId="5DEA332A" w:rsidR="00946609" w:rsidRPr="007F576C" w:rsidRDefault="001A460F" w:rsidP="00DE242F">
            <w:pPr>
              <w:jc w:val="center"/>
              <w:rPr>
                <w:rFonts w:cs="Times New Roman"/>
                <w:b/>
                <w:bCs/>
                <w:sz w:val="22"/>
              </w:rPr>
            </w:pPr>
            <w:r w:rsidRPr="007F576C">
              <w:rPr>
                <w:rFonts w:cs="Times New Roman"/>
                <w:b/>
                <w:bCs/>
                <w:sz w:val="22"/>
              </w:rPr>
              <w:t xml:space="preserve">Eil. </w:t>
            </w:r>
            <w:r w:rsidR="00946609" w:rsidRPr="007F576C">
              <w:rPr>
                <w:rFonts w:cs="Times New Roman"/>
                <w:b/>
                <w:bCs/>
                <w:sz w:val="22"/>
              </w:rPr>
              <w:t>Nr.</w:t>
            </w:r>
          </w:p>
        </w:tc>
        <w:tc>
          <w:tcPr>
            <w:tcW w:w="2268" w:type="dxa"/>
            <w:vAlign w:val="center"/>
          </w:tcPr>
          <w:p w14:paraId="037F2F69" w14:textId="29CC258D" w:rsidR="00946609" w:rsidRPr="007F576C" w:rsidRDefault="00946609" w:rsidP="00DE242F">
            <w:pPr>
              <w:jc w:val="center"/>
              <w:rPr>
                <w:rFonts w:cs="Times New Roman"/>
                <w:b/>
                <w:bCs/>
                <w:sz w:val="22"/>
              </w:rPr>
            </w:pPr>
            <w:r w:rsidRPr="007F576C">
              <w:rPr>
                <w:rFonts w:cs="Times New Roman"/>
                <w:b/>
                <w:bCs/>
                <w:sz w:val="22"/>
              </w:rPr>
              <w:t>R</w:t>
            </w:r>
            <w:r w:rsidR="00824205" w:rsidRPr="007F576C">
              <w:rPr>
                <w:rFonts w:cs="Times New Roman"/>
                <w:b/>
                <w:bCs/>
                <w:sz w:val="22"/>
              </w:rPr>
              <w:t>eikalavimo pavadinimas</w:t>
            </w:r>
          </w:p>
        </w:tc>
        <w:tc>
          <w:tcPr>
            <w:tcW w:w="4394" w:type="dxa"/>
            <w:vAlign w:val="center"/>
          </w:tcPr>
          <w:p w14:paraId="414A732F" w14:textId="33AF1087" w:rsidR="00946609" w:rsidRPr="007F576C" w:rsidRDefault="0037329B" w:rsidP="00DE242F">
            <w:pPr>
              <w:jc w:val="center"/>
              <w:rPr>
                <w:rFonts w:cs="Times New Roman"/>
                <w:b/>
                <w:bCs/>
                <w:sz w:val="22"/>
              </w:rPr>
            </w:pPr>
            <w:r w:rsidRPr="007F576C">
              <w:rPr>
                <w:rFonts w:cs="Times New Roman"/>
                <w:b/>
                <w:bCs/>
                <w:sz w:val="22"/>
              </w:rPr>
              <w:t>Reikalavimas</w:t>
            </w:r>
          </w:p>
        </w:tc>
        <w:tc>
          <w:tcPr>
            <w:tcW w:w="3118" w:type="dxa"/>
            <w:vAlign w:val="center"/>
          </w:tcPr>
          <w:p w14:paraId="1E299D0B" w14:textId="77777777" w:rsidR="001E6FCA" w:rsidRPr="007F576C" w:rsidRDefault="001E6FCA" w:rsidP="00DE242F">
            <w:pPr>
              <w:jc w:val="center"/>
              <w:rPr>
                <w:rFonts w:cs="Times New Roman"/>
                <w:b/>
                <w:bCs/>
                <w:sz w:val="22"/>
              </w:rPr>
            </w:pPr>
            <w:r w:rsidRPr="007F576C">
              <w:rPr>
                <w:rFonts w:cs="Times New Roman"/>
                <w:b/>
                <w:bCs/>
                <w:sz w:val="22"/>
              </w:rPr>
              <w:t>Siūlomi parametrai</w:t>
            </w:r>
          </w:p>
          <w:p w14:paraId="3D7A7F9F" w14:textId="77777777" w:rsidR="001E6FCA" w:rsidRPr="007F576C" w:rsidRDefault="001E6FCA" w:rsidP="00DE242F">
            <w:pPr>
              <w:jc w:val="center"/>
              <w:rPr>
                <w:rFonts w:cs="Times New Roman"/>
                <w:b/>
                <w:bCs/>
                <w:i/>
                <w:iCs/>
                <w:sz w:val="22"/>
              </w:rPr>
            </w:pPr>
            <w:r w:rsidRPr="007F576C">
              <w:rPr>
                <w:rFonts w:cs="Times New Roman"/>
                <w:b/>
                <w:bCs/>
                <w:i/>
                <w:iCs/>
                <w:sz w:val="22"/>
              </w:rPr>
              <w:t>Pateikiamos tikslios</w:t>
            </w:r>
          </w:p>
          <w:p w14:paraId="1F7EBB53" w14:textId="77777777" w:rsidR="001E6FCA" w:rsidRPr="007F576C" w:rsidRDefault="001E6FCA" w:rsidP="00DE242F">
            <w:pPr>
              <w:jc w:val="center"/>
              <w:rPr>
                <w:rFonts w:cs="Times New Roman"/>
                <w:b/>
                <w:bCs/>
                <w:i/>
                <w:iCs/>
                <w:sz w:val="22"/>
              </w:rPr>
            </w:pPr>
            <w:r w:rsidRPr="007F576C">
              <w:rPr>
                <w:rFonts w:cs="Times New Roman"/>
                <w:b/>
                <w:bCs/>
                <w:i/>
                <w:iCs/>
                <w:sz w:val="22"/>
              </w:rPr>
              <w:t>siūlomos įrangos/paslaugų</w:t>
            </w:r>
          </w:p>
          <w:p w14:paraId="5BE51A58" w14:textId="77777777" w:rsidR="001E6FCA" w:rsidRPr="007F576C" w:rsidRDefault="001E6FCA" w:rsidP="00DE242F">
            <w:pPr>
              <w:jc w:val="center"/>
              <w:rPr>
                <w:rFonts w:cs="Times New Roman"/>
                <w:b/>
                <w:bCs/>
                <w:i/>
                <w:iCs/>
                <w:sz w:val="22"/>
              </w:rPr>
            </w:pPr>
            <w:r w:rsidRPr="007F576C">
              <w:rPr>
                <w:rFonts w:cs="Times New Roman"/>
                <w:b/>
                <w:bCs/>
                <w:i/>
                <w:iCs/>
                <w:sz w:val="22"/>
              </w:rPr>
              <w:t>charakteristikos /</w:t>
            </w:r>
          </w:p>
          <w:p w14:paraId="7F308ED6" w14:textId="77777777" w:rsidR="001E6FCA" w:rsidRPr="007F576C" w:rsidRDefault="001E6FCA" w:rsidP="00DE242F">
            <w:pPr>
              <w:jc w:val="center"/>
              <w:rPr>
                <w:rFonts w:cs="Times New Roman"/>
                <w:b/>
                <w:bCs/>
                <w:i/>
                <w:iCs/>
                <w:sz w:val="22"/>
              </w:rPr>
            </w:pPr>
            <w:r w:rsidRPr="007F576C">
              <w:rPr>
                <w:rFonts w:cs="Times New Roman"/>
                <w:b/>
                <w:bCs/>
                <w:i/>
                <w:iCs/>
                <w:sz w:val="22"/>
              </w:rPr>
              <w:t>aprašymai/ parametrai.</w:t>
            </w:r>
          </w:p>
          <w:p w14:paraId="04E4A507" w14:textId="77777777" w:rsidR="001E6FCA" w:rsidRPr="007F576C" w:rsidRDefault="001E6FCA" w:rsidP="00DE242F">
            <w:pPr>
              <w:jc w:val="center"/>
              <w:rPr>
                <w:rFonts w:cs="Times New Roman"/>
                <w:b/>
                <w:bCs/>
                <w:i/>
                <w:iCs/>
                <w:sz w:val="22"/>
              </w:rPr>
            </w:pPr>
            <w:r w:rsidRPr="007F576C">
              <w:rPr>
                <w:rFonts w:cs="Times New Roman"/>
                <w:b/>
                <w:bCs/>
                <w:i/>
                <w:iCs/>
                <w:sz w:val="22"/>
              </w:rPr>
              <w:t>Gamintojas ir modelis,</w:t>
            </w:r>
          </w:p>
          <w:p w14:paraId="529BA5A1" w14:textId="77777777" w:rsidR="001E6FCA" w:rsidRPr="007F576C" w:rsidRDefault="001E6FCA" w:rsidP="00DE242F">
            <w:pPr>
              <w:jc w:val="center"/>
              <w:rPr>
                <w:rFonts w:cs="Times New Roman"/>
                <w:b/>
                <w:bCs/>
                <w:i/>
                <w:iCs/>
                <w:sz w:val="22"/>
              </w:rPr>
            </w:pPr>
            <w:r w:rsidRPr="007F576C">
              <w:rPr>
                <w:rFonts w:cs="Times New Roman"/>
                <w:b/>
                <w:bCs/>
                <w:i/>
                <w:iCs/>
                <w:sz w:val="22"/>
              </w:rPr>
              <w:t>prekės kilmės šalis.</w:t>
            </w:r>
          </w:p>
          <w:p w14:paraId="6031BA13" w14:textId="382DF226" w:rsidR="00946609" w:rsidRPr="007F576C" w:rsidRDefault="001E6FCA" w:rsidP="00DE242F">
            <w:pPr>
              <w:jc w:val="center"/>
              <w:rPr>
                <w:rFonts w:cs="Times New Roman"/>
                <w:b/>
                <w:bCs/>
                <w:sz w:val="22"/>
              </w:rPr>
            </w:pPr>
            <w:r w:rsidRPr="007F576C">
              <w:rPr>
                <w:rFonts w:cs="Times New Roman"/>
                <w:b/>
                <w:bCs/>
                <w:i/>
                <w:iCs/>
                <w:sz w:val="22"/>
              </w:rPr>
              <w:t>(Pildo tiekėjas)</w:t>
            </w:r>
          </w:p>
        </w:tc>
      </w:tr>
      <w:tr w:rsidR="00511B81" w:rsidRPr="007F576C" w14:paraId="19D76FC6" w14:textId="77777777" w:rsidTr="006A4986">
        <w:trPr>
          <w:trHeight w:val="413"/>
        </w:trPr>
        <w:tc>
          <w:tcPr>
            <w:tcW w:w="10342" w:type="dxa"/>
            <w:gridSpan w:val="4"/>
            <w:vAlign w:val="center"/>
          </w:tcPr>
          <w:p w14:paraId="78B02DBC" w14:textId="1F545E4E" w:rsidR="00511B81" w:rsidRPr="007F576C" w:rsidRDefault="00133A2F">
            <w:pPr>
              <w:rPr>
                <w:rFonts w:cs="Times New Roman"/>
                <w:b/>
                <w:bCs/>
                <w:sz w:val="22"/>
              </w:rPr>
            </w:pPr>
            <w:r w:rsidRPr="007F576C">
              <w:rPr>
                <w:rFonts w:cs="Times New Roman"/>
                <w:b/>
                <w:bCs/>
                <w:sz w:val="22"/>
              </w:rPr>
              <w:t xml:space="preserve">Duomenų saugykla – 1 </w:t>
            </w:r>
            <w:proofErr w:type="spellStart"/>
            <w:r w:rsidR="006A4986" w:rsidRPr="007F576C">
              <w:rPr>
                <w:rFonts w:cs="Times New Roman"/>
                <w:b/>
                <w:bCs/>
                <w:sz w:val="22"/>
              </w:rPr>
              <w:t>kompl</w:t>
            </w:r>
            <w:proofErr w:type="spellEnd"/>
            <w:r w:rsidRPr="007F576C">
              <w:rPr>
                <w:rFonts w:cs="Times New Roman"/>
                <w:b/>
                <w:bCs/>
                <w:sz w:val="22"/>
              </w:rPr>
              <w:t>.</w:t>
            </w:r>
          </w:p>
        </w:tc>
      </w:tr>
      <w:tr w:rsidR="00946609" w:rsidRPr="007F576C" w14:paraId="4FB878F3" w14:textId="77777777" w:rsidTr="006A4986">
        <w:tc>
          <w:tcPr>
            <w:tcW w:w="562" w:type="dxa"/>
          </w:tcPr>
          <w:p w14:paraId="78E7B6C0" w14:textId="4EB7CEAB" w:rsidR="00946609" w:rsidRPr="007F576C" w:rsidRDefault="00596638">
            <w:pPr>
              <w:rPr>
                <w:rFonts w:cs="Times New Roman"/>
                <w:sz w:val="22"/>
              </w:rPr>
            </w:pPr>
            <w:r w:rsidRPr="007F576C">
              <w:rPr>
                <w:rFonts w:cs="Times New Roman"/>
                <w:sz w:val="22"/>
              </w:rPr>
              <w:lastRenderedPageBreak/>
              <w:t>1.</w:t>
            </w:r>
          </w:p>
        </w:tc>
        <w:tc>
          <w:tcPr>
            <w:tcW w:w="2268" w:type="dxa"/>
          </w:tcPr>
          <w:p w14:paraId="6C5AC9F3" w14:textId="7400DD81" w:rsidR="00946609" w:rsidRPr="007F576C" w:rsidRDefault="00383017">
            <w:pPr>
              <w:rPr>
                <w:rFonts w:cs="Times New Roman"/>
                <w:sz w:val="22"/>
              </w:rPr>
            </w:pPr>
            <w:r w:rsidRPr="007F576C">
              <w:rPr>
                <w:rFonts w:cs="Times New Roman"/>
                <w:sz w:val="22"/>
              </w:rPr>
              <w:t>Informacija apie siūlomą produktą</w:t>
            </w:r>
          </w:p>
        </w:tc>
        <w:tc>
          <w:tcPr>
            <w:tcW w:w="4394" w:type="dxa"/>
          </w:tcPr>
          <w:p w14:paraId="72026630" w14:textId="045E01E8" w:rsidR="00946609" w:rsidRPr="007F576C" w:rsidRDefault="00A02E5C" w:rsidP="00BB06D9">
            <w:pPr>
              <w:jc w:val="both"/>
              <w:rPr>
                <w:rFonts w:cs="Times New Roman"/>
                <w:sz w:val="22"/>
              </w:rPr>
            </w:pPr>
            <w:r w:rsidRPr="007F576C">
              <w:rPr>
                <w:rFonts w:cs="Times New Roman"/>
                <w:sz w:val="22"/>
              </w:rPr>
              <w:t>Nurodyti gamintoją, modelį, gamintojo kilmės šalį, nuorodą (jeigu tokia yra) į gamintojo katalogus.</w:t>
            </w:r>
          </w:p>
        </w:tc>
        <w:tc>
          <w:tcPr>
            <w:tcW w:w="3118" w:type="dxa"/>
          </w:tcPr>
          <w:p w14:paraId="61172377" w14:textId="5627F8BB" w:rsidR="00946609" w:rsidRPr="007F576C" w:rsidRDefault="00946609">
            <w:pPr>
              <w:rPr>
                <w:rFonts w:cs="Times New Roman"/>
                <w:sz w:val="22"/>
              </w:rPr>
            </w:pPr>
          </w:p>
        </w:tc>
      </w:tr>
      <w:tr w:rsidR="00946609" w:rsidRPr="007F576C" w14:paraId="3B33F1FC" w14:textId="77777777" w:rsidTr="006A4986">
        <w:tc>
          <w:tcPr>
            <w:tcW w:w="562" w:type="dxa"/>
          </w:tcPr>
          <w:p w14:paraId="7304F19E" w14:textId="6181D635" w:rsidR="00946609" w:rsidRPr="007F576C" w:rsidRDefault="00596638">
            <w:pPr>
              <w:rPr>
                <w:rFonts w:cs="Times New Roman"/>
                <w:sz w:val="22"/>
              </w:rPr>
            </w:pPr>
            <w:r w:rsidRPr="007F576C">
              <w:rPr>
                <w:rFonts w:cs="Times New Roman"/>
                <w:sz w:val="22"/>
              </w:rPr>
              <w:t>2.</w:t>
            </w:r>
          </w:p>
        </w:tc>
        <w:tc>
          <w:tcPr>
            <w:tcW w:w="2268" w:type="dxa"/>
          </w:tcPr>
          <w:p w14:paraId="1FB63775" w14:textId="78687A4F" w:rsidR="00946609" w:rsidRPr="007F576C" w:rsidRDefault="00B75774">
            <w:pPr>
              <w:rPr>
                <w:rFonts w:cs="Times New Roman"/>
                <w:sz w:val="22"/>
              </w:rPr>
            </w:pPr>
            <w:r w:rsidRPr="007F576C">
              <w:rPr>
                <w:rFonts w:cs="Times New Roman"/>
                <w:sz w:val="22"/>
              </w:rPr>
              <w:t>Valdiklių savybės</w:t>
            </w:r>
          </w:p>
        </w:tc>
        <w:tc>
          <w:tcPr>
            <w:tcW w:w="4394" w:type="dxa"/>
          </w:tcPr>
          <w:p w14:paraId="2C7A3D20" w14:textId="7F68C19C" w:rsidR="00946609" w:rsidRPr="007F576C" w:rsidRDefault="00B75774" w:rsidP="00BB06D9">
            <w:pPr>
              <w:jc w:val="both"/>
              <w:rPr>
                <w:rFonts w:cs="Times New Roman"/>
                <w:sz w:val="22"/>
              </w:rPr>
            </w:pPr>
            <w:r w:rsidRPr="007F576C">
              <w:rPr>
                <w:rFonts w:cs="Times New Roman"/>
                <w:sz w:val="22"/>
              </w:rPr>
              <w:t>Ne mažiau 2 vnt. vienas kitą dubliuojančių valdiklių</w:t>
            </w:r>
            <w:r w:rsidR="00886076" w:rsidRPr="007F576C">
              <w:rPr>
                <w:rFonts w:cs="Times New Roman"/>
                <w:sz w:val="22"/>
              </w:rPr>
              <w:t>.</w:t>
            </w:r>
            <w:r w:rsidR="002B7050" w:rsidRPr="007F576C">
              <w:rPr>
                <w:rFonts w:cs="Times New Roman"/>
                <w:sz w:val="22"/>
              </w:rPr>
              <w:t xml:space="preserve"> </w:t>
            </w:r>
            <w:r w:rsidR="00F7465A" w:rsidRPr="007F576C">
              <w:rPr>
                <w:rFonts w:cs="Times New Roman"/>
                <w:sz w:val="22"/>
              </w:rPr>
              <w:t>S</w:t>
            </w:r>
            <w:r w:rsidRPr="007F576C">
              <w:rPr>
                <w:rFonts w:cs="Times New Roman"/>
                <w:sz w:val="22"/>
              </w:rPr>
              <w:t xml:space="preserve">uminis spartinančiosios (angl. </w:t>
            </w:r>
            <w:proofErr w:type="spellStart"/>
            <w:r w:rsidRPr="007F576C">
              <w:rPr>
                <w:rFonts w:cs="Times New Roman"/>
                <w:i/>
                <w:iCs/>
                <w:sz w:val="22"/>
              </w:rPr>
              <w:t>Cache</w:t>
            </w:r>
            <w:proofErr w:type="spellEnd"/>
            <w:r w:rsidRPr="007F576C">
              <w:rPr>
                <w:rFonts w:cs="Times New Roman"/>
                <w:sz w:val="22"/>
              </w:rPr>
              <w:t xml:space="preserve">) </w:t>
            </w:r>
            <w:r w:rsidR="00AC5FE2" w:rsidRPr="007F576C">
              <w:rPr>
                <w:rFonts w:cs="Times New Roman"/>
                <w:sz w:val="22"/>
              </w:rPr>
              <w:t xml:space="preserve">atminties kiekis per siūlomus valdiklius – </w:t>
            </w:r>
            <w:r w:rsidR="00AC5FE2" w:rsidRPr="007F576C">
              <w:rPr>
                <w:rFonts w:cs="Times New Roman"/>
                <w:color w:val="000000" w:themeColor="text1"/>
                <w:sz w:val="22"/>
              </w:rPr>
              <w:t xml:space="preserve">ne mažiau kaip </w:t>
            </w:r>
            <w:r w:rsidR="00563DB2" w:rsidRPr="007F576C">
              <w:rPr>
                <w:rFonts w:cs="Times New Roman"/>
                <w:color w:val="000000" w:themeColor="text1"/>
                <w:sz w:val="22"/>
              </w:rPr>
              <w:t>128</w:t>
            </w:r>
            <w:r w:rsidR="00AC5FE2" w:rsidRPr="007F576C">
              <w:rPr>
                <w:rFonts w:cs="Times New Roman"/>
                <w:color w:val="000000" w:themeColor="text1"/>
                <w:sz w:val="22"/>
              </w:rPr>
              <w:t xml:space="preserve"> GB.</w:t>
            </w:r>
            <w:r w:rsidR="009A7377" w:rsidRPr="007F576C">
              <w:rPr>
                <w:rFonts w:cs="Times New Roman"/>
                <w:color w:val="FF0000"/>
                <w:sz w:val="22"/>
              </w:rPr>
              <w:t xml:space="preserve"> </w:t>
            </w:r>
            <w:r w:rsidR="009A7377" w:rsidRPr="007F576C">
              <w:rPr>
                <w:rFonts w:cs="Times New Roman"/>
                <w:sz w:val="22"/>
              </w:rPr>
              <w:t>Spartinančioji atmintis turi būti apsaugota nuo netikėto įtampos dingimo baterija, integruota į valdiklį.</w:t>
            </w:r>
            <w:r w:rsidR="00E27F72" w:rsidRPr="007F576C">
              <w:rPr>
                <w:rFonts w:cs="Times New Roman"/>
                <w:sz w:val="22"/>
              </w:rPr>
              <w:t xml:space="preserve"> Turi būti galimybė formuoti antrinę spartinančią atminti (angl</w:t>
            </w:r>
            <w:r w:rsidR="005C50C3" w:rsidRPr="007F576C">
              <w:rPr>
                <w:rFonts w:cs="Times New Roman"/>
                <w:sz w:val="22"/>
              </w:rPr>
              <w:t>.</w:t>
            </w:r>
            <w:r w:rsidR="00E27F72" w:rsidRPr="007F576C">
              <w:rPr>
                <w:rFonts w:cs="Times New Roman"/>
                <w:sz w:val="22"/>
              </w:rPr>
              <w:t xml:space="preserve"> </w:t>
            </w:r>
            <w:proofErr w:type="spellStart"/>
            <w:r w:rsidR="00E27F72" w:rsidRPr="007F576C">
              <w:rPr>
                <w:rFonts w:cs="Times New Roman"/>
                <w:i/>
                <w:iCs/>
                <w:sz w:val="22"/>
              </w:rPr>
              <w:t>cache</w:t>
            </w:r>
            <w:proofErr w:type="spellEnd"/>
            <w:r w:rsidR="00E27F72" w:rsidRPr="007F576C">
              <w:rPr>
                <w:rFonts w:cs="Times New Roman"/>
                <w:i/>
                <w:iCs/>
                <w:sz w:val="22"/>
              </w:rPr>
              <w:t xml:space="preserve"> </w:t>
            </w:r>
            <w:proofErr w:type="spellStart"/>
            <w:r w:rsidR="00E27F72" w:rsidRPr="007F576C">
              <w:rPr>
                <w:rFonts w:cs="Times New Roman"/>
                <w:i/>
                <w:iCs/>
                <w:sz w:val="22"/>
              </w:rPr>
              <w:t>pool</w:t>
            </w:r>
            <w:proofErr w:type="spellEnd"/>
            <w:r w:rsidR="00E27F72" w:rsidRPr="007F576C">
              <w:rPr>
                <w:rFonts w:cs="Times New Roman"/>
                <w:sz w:val="22"/>
              </w:rPr>
              <w:t>)</w:t>
            </w:r>
            <w:r w:rsidR="005C50C3" w:rsidRPr="007F576C">
              <w:rPr>
                <w:rFonts w:cs="Times New Roman"/>
                <w:sz w:val="22"/>
              </w:rPr>
              <w:t>.</w:t>
            </w:r>
          </w:p>
        </w:tc>
        <w:tc>
          <w:tcPr>
            <w:tcW w:w="3118" w:type="dxa"/>
          </w:tcPr>
          <w:p w14:paraId="6887C240" w14:textId="567E0E53" w:rsidR="00946609" w:rsidRPr="007F576C" w:rsidRDefault="00946609">
            <w:pPr>
              <w:rPr>
                <w:rFonts w:cs="Times New Roman"/>
                <w:sz w:val="22"/>
              </w:rPr>
            </w:pPr>
          </w:p>
        </w:tc>
      </w:tr>
      <w:tr w:rsidR="00A256D9" w:rsidRPr="007F576C" w14:paraId="05405A3B" w14:textId="77777777" w:rsidTr="006A4986">
        <w:tc>
          <w:tcPr>
            <w:tcW w:w="562" w:type="dxa"/>
          </w:tcPr>
          <w:p w14:paraId="6D96182E" w14:textId="6EDE67B3" w:rsidR="00A256D9" w:rsidRPr="007F576C" w:rsidRDefault="00596638">
            <w:pPr>
              <w:rPr>
                <w:rFonts w:cs="Times New Roman"/>
                <w:sz w:val="22"/>
              </w:rPr>
            </w:pPr>
            <w:r w:rsidRPr="007F576C">
              <w:rPr>
                <w:rFonts w:cs="Times New Roman"/>
                <w:sz w:val="22"/>
              </w:rPr>
              <w:t>3.</w:t>
            </w:r>
          </w:p>
        </w:tc>
        <w:tc>
          <w:tcPr>
            <w:tcW w:w="2268" w:type="dxa"/>
          </w:tcPr>
          <w:p w14:paraId="322A80E4" w14:textId="2D8567D9" w:rsidR="00A256D9" w:rsidRPr="007F576C" w:rsidRDefault="00215F08">
            <w:pPr>
              <w:rPr>
                <w:rFonts w:cs="Times New Roman"/>
                <w:sz w:val="22"/>
              </w:rPr>
            </w:pPr>
            <w:r w:rsidRPr="007F576C">
              <w:rPr>
                <w:rFonts w:cs="Times New Roman"/>
                <w:sz w:val="22"/>
              </w:rPr>
              <w:t>Valdiklių palaikomi protokolai</w:t>
            </w:r>
          </w:p>
        </w:tc>
        <w:tc>
          <w:tcPr>
            <w:tcW w:w="4394" w:type="dxa"/>
          </w:tcPr>
          <w:p w14:paraId="239F7F20" w14:textId="48E44C4D" w:rsidR="00A256D9" w:rsidRPr="007F576C" w:rsidRDefault="002C6FEE" w:rsidP="00BB06D9">
            <w:pPr>
              <w:jc w:val="both"/>
              <w:rPr>
                <w:rFonts w:cs="Times New Roman"/>
                <w:sz w:val="22"/>
              </w:rPr>
            </w:pPr>
            <w:r w:rsidRPr="007F576C">
              <w:rPr>
                <w:rFonts w:cs="Times New Roman"/>
                <w:sz w:val="22"/>
              </w:rPr>
              <w:t xml:space="preserve">Valdikliai turi palaikyti </w:t>
            </w:r>
            <w:proofErr w:type="spellStart"/>
            <w:r w:rsidRPr="007F576C">
              <w:rPr>
                <w:rFonts w:cs="Times New Roman"/>
                <w:sz w:val="22"/>
              </w:rPr>
              <w:t>F</w:t>
            </w:r>
            <w:r w:rsidR="00D757C6" w:rsidRPr="007F576C">
              <w:rPr>
                <w:rFonts w:cs="Times New Roman"/>
                <w:sz w:val="22"/>
              </w:rPr>
              <w:t>ibre</w:t>
            </w:r>
            <w:proofErr w:type="spellEnd"/>
            <w:r w:rsidR="00D757C6" w:rsidRPr="007F576C">
              <w:rPr>
                <w:rFonts w:cs="Times New Roman"/>
                <w:sz w:val="22"/>
              </w:rPr>
              <w:t xml:space="preserve"> </w:t>
            </w:r>
            <w:proofErr w:type="spellStart"/>
            <w:r w:rsidR="00D757C6" w:rsidRPr="007F576C">
              <w:rPr>
                <w:rFonts w:cs="Times New Roman"/>
                <w:sz w:val="22"/>
              </w:rPr>
              <w:t>Channel</w:t>
            </w:r>
            <w:proofErr w:type="spellEnd"/>
            <w:r w:rsidRPr="007F576C">
              <w:rPr>
                <w:rFonts w:cs="Times New Roman"/>
                <w:sz w:val="22"/>
              </w:rPr>
              <w:t xml:space="preserve"> protokolą.</w:t>
            </w:r>
          </w:p>
        </w:tc>
        <w:tc>
          <w:tcPr>
            <w:tcW w:w="3118" w:type="dxa"/>
          </w:tcPr>
          <w:p w14:paraId="38DCAF5D" w14:textId="3CF871AD" w:rsidR="00A256D9" w:rsidRPr="007F576C" w:rsidRDefault="00A256D9">
            <w:pPr>
              <w:rPr>
                <w:rFonts w:cs="Times New Roman"/>
                <w:sz w:val="22"/>
              </w:rPr>
            </w:pPr>
          </w:p>
        </w:tc>
      </w:tr>
      <w:tr w:rsidR="00946609" w:rsidRPr="007F576C" w14:paraId="727388B0" w14:textId="77777777" w:rsidTr="006A4986">
        <w:tc>
          <w:tcPr>
            <w:tcW w:w="562" w:type="dxa"/>
          </w:tcPr>
          <w:p w14:paraId="52D71721" w14:textId="1941F63E" w:rsidR="00946609" w:rsidRPr="007F576C" w:rsidRDefault="00596638">
            <w:pPr>
              <w:rPr>
                <w:rFonts w:cs="Times New Roman"/>
                <w:sz w:val="22"/>
              </w:rPr>
            </w:pPr>
            <w:r w:rsidRPr="007F576C">
              <w:rPr>
                <w:rFonts w:cs="Times New Roman"/>
                <w:sz w:val="22"/>
              </w:rPr>
              <w:t>4.</w:t>
            </w:r>
          </w:p>
        </w:tc>
        <w:tc>
          <w:tcPr>
            <w:tcW w:w="2268" w:type="dxa"/>
          </w:tcPr>
          <w:p w14:paraId="209F2AE0" w14:textId="1B1ABDB9" w:rsidR="00946609" w:rsidRPr="007F576C" w:rsidRDefault="00A372A1">
            <w:pPr>
              <w:rPr>
                <w:rFonts w:cs="Times New Roman"/>
                <w:sz w:val="22"/>
              </w:rPr>
            </w:pPr>
            <w:r w:rsidRPr="007F576C">
              <w:rPr>
                <w:rFonts w:cs="Times New Roman"/>
                <w:sz w:val="22"/>
              </w:rPr>
              <w:t>Išorinės jungtys</w:t>
            </w:r>
          </w:p>
        </w:tc>
        <w:tc>
          <w:tcPr>
            <w:tcW w:w="4394" w:type="dxa"/>
          </w:tcPr>
          <w:p w14:paraId="53746884" w14:textId="6930027A" w:rsidR="005E6103" w:rsidRPr="007F576C" w:rsidRDefault="005E6103" w:rsidP="00FD53EA">
            <w:pPr>
              <w:spacing w:after="120"/>
              <w:jc w:val="both"/>
              <w:rPr>
                <w:rFonts w:cs="Times New Roman"/>
                <w:sz w:val="22"/>
              </w:rPr>
            </w:pPr>
            <w:r w:rsidRPr="007F576C">
              <w:rPr>
                <w:rFonts w:cs="Times New Roman"/>
                <w:sz w:val="22"/>
              </w:rPr>
              <w:t xml:space="preserve">Kiekviename iš valdiklių turi būti ne mažiau kaip </w:t>
            </w:r>
            <w:r w:rsidRPr="007F576C">
              <w:rPr>
                <w:rFonts w:cs="Times New Roman"/>
                <w:color w:val="000000" w:themeColor="text1"/>
                <w:sz w:val="22"/>
              </w:rPr>
              <w:t xml:space="preserve">po 4 vnt. FC </w:t>
            </w:r>
            <w:r w:rsidR="005D5678" w:rsidRPr="007F576C">
              <w:rPr>
                <w:rFonts w:cs="Times New Roman"/>
                <w:color w:val="000000" w:themeColor="text1"/>
                <w:sz w:val="22"/>
              </w:rPr>
              <w:t>64</w:t>
            </w:r>
            <w:r w:rsidRPr="007F576C">
              <w:rPr>
                <w:rFonts w:cs="Times New Roman"/>
                <w:color w:val="000000" w:themeColor="text1"/>
                <w:sz w:val="22"/>
              </w:rPr>
              <w:t xml:space="preserve">Gbps </w:t>
            </w:r>
            <w:r w:rsidRPr="007F576C">
              <w:rPr>
                <w:rFonts w:cs="Times New Roman"/>
                <w:sz w:val="22"/>
              </w:rPr>
              <w:t>sąsajų</w:t>
            </w:r>
            <w:r w:rsidR="00F53BBC" w:rsidRPr="007F576C">
              <w:rPr>
                <w:rFonts w:cs="Times New Roman"/>
                <w:sz w:val="22"/>
              </w:rPr>
              <w:t xml:space="preserve"> su įdiegtais optiniais moduliais.</w:t>
            </w:r>
            <w:r w:rsidR="00D777F6" w:rsidRPr="007F576C">
              <w:rPr>
                <w:rFonts w:cs="Times New Roman"/>
                <w:sz w:val="22"/>
              </w:rPr>
              <w:t xml:space="preserve"> </w:t>
            </w:r>
            <w:r w:rsidR="003518A7" w:rsidRPr="007F576C">
              <w:rPr>
                <w:rFonts w:cs="Times New Roman"/>
                <w:sz w:val="22"/>
              </w:rPr>
              <w:t>Turi palaikyti 32/64Gbps sąsajų greitaveikas</w:t>
            </w:r>
            <w:r w:rsidR="00115B41" w:rsidRPr="007F576C">
              <w:rPr>
                <w:rFonts w:cs="Times New Roman"/>
                <w:sz w:val="22"/>
              </w:rPr>
              <w:t>.</w:t>
            </w:r>
          </w:p>
          <w:p w14:paraId="33DA5FE7" w14:textId="75841B46" w:rsidR="005E6103" w:rsidRPr="007F576C" w:rsidRDefault="005E6103" w:rsidP="00FD53EA">
            <w:pPr>
              <w:spacing w:after="120"/>
              <w:jc w:val="both"/>
              <w:rPr>
                <w:rFonts w:cs="Times New Roman"/>
                <w:sz w:val="22"/>
              </w:rPr>
            </w:pPr>
            <w:r w:rsidRPr="007F576C">
              <w:rPr>
                <w:rFonts w:cs="Times New Roman"/>
                <w:sz w:val="22"/>
              </w:rPr>
              <w:t>Visos jungtys turi būti diegiamos valdiklyje, išoriniai šakotuvai neleistini</w:t>
            </w:r>
            <w:r w:rsidR="00FD53EA" w:rsidRPr="007F576C">
              <w:rPr>
                <w:rFonts w:cs="Times New Roman"/>
                <w:sz w:val="22"/>
              </w:rPr>
              <w:t>.</w:t>
            </w:r>
          </w:p>
          <w:p w14:paraId="5B9DF37D" w14:textId="77777777" w:rsidR="005E6103" w:rsidRPr="007F576C" w:rsidRDefault="005E6103" w:rsidP="00FD53EA">
            <w:pPr>
              <w:spacing w:after="120"/>
              <w:jc w:val="both"/>
              <w:rPr>
                <w:rFonts w:cs="Times New Roman"/>
                <w:sz w:val="22"/>
              </w:rPr>
            </w:pPr>
            <w:r w:rsidRPr="007F576C">
              <w:rPr>
                <w:rFonts w:cs="Times New Roman"/>
                <w:sz w:val="22"/>
              </w:rPr>
              <w:t>Kiekviename iš valdiklių turi būti ne mažiau kaip po 1 vnt. aktyvuotą 1Gb Base-T sąsają, per kurią būtų vykdoma duomenų saugyklos stebėsena bei valdymas.</w:t>
            </w:r>
          </w:p>
          <w:p w14:paraId="153C9DB5" w14:textId="79F85D2E" w:rsidR="00113E15" w:rsidRPr="007F576C" w:rsidRDefault="005E6103" w:rsidP="00BB06D9">
            <w:pPr>
              <w:jc w:val="both"/>
              <w:rPr>
                <w:rFonts w:cs="Times New Roman"/>
                <w:sz w:val="22"/>
              </w:rPr>
            </w:pPr>
            <w:r w:rsidRPr="007F576C">
              <w:rPr>
                <w:rFonts w:cs="Times New Roman"/>
                <w:sz w:val="22"/>
              </w:rPr>
              <w:t xml:space="preserve">Kartu su duomenų saugykla turės būti pateikti reikiamo ilgio bei tipo kabeliai, skirti siūlomos įrangos prijungimui prie </w:t>
            </w:r>
            <w:r w:rsidR="00A34EDB" w:rsidRPr="007F576C">
              <w:rPr>
                <w:rFonts w:cs="Times New Roman"/>
                <w:sz w:val="22"/>
              </w:rPr>
              <w:t>Perkančiosios organizacijos turimų</w:t>
            </w:r>
            <w:r w:rsidRPr="007F576C">
              <w:rPr>
                <w:rFonts w:cs="Times New Roman"/>
                <w:sz w:val="22"/>
              </w:rPr>
              <w:t xml:space="preserve"> SAN komutatorių bei įrangos valdymui skirtų komutatorių.</w:t>
            </w:r>
          </w:p>
        </w:tc>
        <w:tc>
          <w:tcPr>
            <w:tcW w:w="3118" w:type="dxa"/>
          </w:tcPr>
          <w:p w14:paraId="517AE36C" w14:textId="77777777" w:rsidR="00946609" w:rsidRPr="007F576C" w:rsidRDefault="00946609">
            <w:pPr>
              <w:rPr>
                <w:rFonts w:cs="Times New Roman"/>
                <w:sz w:val="22"/>
              </w:rPr>
            </w:pPr>
          </w:p>
        </w:tc>
      </w:tr>
      <w:tr w:rsidR="00946609" w:rsidRPr="007F576C" w14:paraId="0D7DD90B" w14:textId="77777777" w:rsidTr="006A4986">
        <w:tc>
          <w:tcPr>
            <w:tcW w:w="562" w:type="dxa"/>
          </w:tcPr>
          <w:p w14:paraId="554FBBB3" w14:textId="74840433" w:rsidR="00946609" w:rsidRPr="007F576C" w:rsidRDefault="00596638">
            <w:pPr>
              <w:rPr>
                <w:rFonts w:cs="Times New Roman"/>
                <w:sz w:val="22"/>
              </w:rPr>
            </w:pPr>
            <w:r w:rsidRPr="007F576C">
              <w:rPr>
                <w:rFonts w:cs="Times New Roman"/>
                <w:sz w:val="22"/>
              </w:rPr>
              <w:t>5.</w:t>
            </w:r>
          </w:p>
        </w:tc>
        <w:tc>
          <w:tcPr>
            <w:tcW w:w="2268" w:type="dxa"/>
          </w:tcPr>
          <w:p w14:paraId="6EE0B44A" w14:textId="790F10E3" w:rsidR="00946609" w:rsidRPr="007F576C" w:rsidRDefault="00B763CB">
            <w:pPr>
              <w:rPr>
                <w:rFonts w:cs="Times New Roman"/>
                <w:sz w:val="22"/>
              </w:rPr>
            </w:pPr>
            <w:r w:rsidRPr="007F576C">
              <w:rPr>
                <w:rFonts w:cs="Times New Roman"/>
                <w:sz w:val="22"/>
              </w:rPr>
              <w:t>Valdiklių veikimo r</w:t>
            </w:r>
            <w:r w:rsidR="003D21A7" w:rsidRPr="007F576C">
              <w:rPr>
                <w:rFonts w:cs="Times New Roman"/>
                <w:sz w:val="22"/>
              </w:rPr>
              <w:t>e</w:t>
            </w:r>
            <w:r w:rsidRPr="007F576C">
              <w:rPr>
                <w:rFonts w:cs="Times New Roman"/>
                <w:sz w:val="22"/>
              </w:rPr>
              <w:t>žimai</w:t>
            </w:r>
          </w:p>
        </w:tc>
        <w:tc>
          <w:tcPr>
            <w:tcW w:w="4394" w:type="dxa"/>
          </w:tcPr>
          <w:p w14:paraId="3D717B29" w14:textId="73618E51" w:rsidR="00061D53" w:rsidRPr="007F576C" w:rsidRDefault="003D21A7" w:rsidP="00BB06D9">
            <w:pPr>
              <w:jc w:val="both"/>
              <w:rPr>
                <w:rFonts w:cs="Times New Roman"/>
                <w:sz w:val="22"/>
              </w:rPr>
            </w:pPr>
            <w:r w:rsidRPr="007F576C">
              <w:rPr>
                <w:rFonts w:cs="Times New Roman"/>
                <w:sz w:val="22"/>
              </w:rPr>
              <w:t>Valdikliai turi dirbti „</w:t>
            </w:r>
            <w:r w:rsidR="007D5A30" w:rsidRPr="007F576C">
              <w:rPr>
                <w:rFonts w:cs="Times New Roman"/>
                <w:sz w:val="22"/>
              </w:rPr>
              <w:t>ak</w:t>
            </w:r>
            <w:r w:rsidR="00AF187B" w:rsidRPr="007F576C">
              <w:rPr>
                <w:rFonts w:cs="Times New Roman"/>
                <w:sz w:val="22"/>
              </w:rPr>
              <w:t>tyvus</w:t>
            </w:r>
            <w:r w:rsidRPr="007F576C">
              <w:rPr>
                <w:rFonts w:cs="Times New Roman"/>
                <w:sz w:val="22"/>
              </w:rPr>
              <w:t>-aktyvus“</w:t>
            </w:r>
            <w:r w:rsidR="0087330E" w:rsidRPr="007F576C">
              <w:rPr>
                <w:rFonts w:cs="Times New Roman"/>
                <w:sz w:val="22"/>
              </w:rPr>
              <w:t xml:space="preserve"> režimu, kai loginis diskas pasiekiamas ir aptarnaujamas iš abiejų valdiklių. Vieno iš jų gedimo atveju saugykla </w:t>
            </w:r>
            <w:r w:rsidR="00940B2D" w:rsidRPr="007F576C">
              <w:rPr>
                <w:rFonts w:cs="Times New Roman"/>
                <w:sz w:val="22"/>
              </w:rPr>
              <w:t>turi užtikrinti automatinį funkcijų perdavimą kitam valdikliui be sistemos darbo trikdžių.</w:t>
            </w:r>
            <w:r w:rsidR="00061D53" w:rsidRPr="007F576C">
              <w:rPr>
                <w:rFonts w:cs="Times New Roman"/>
                <w:sz w:val="22"/>
              </w:rPr>
              <w:t xml:space="preserve"> „</w:t>
            </w:r>
            <w:proofErr w:type="spellStart"/>
            <w:r w:rsidR="00061D53" w:rsidRPr="007F576C">
              <w:rPr>
                <w:rFonts w:cs="Times New Roman"/>
                <w:sz w:val="22"/>
              </w:rPr>
              <w:t>Active-passive</w:t>
            </w:r>
            <w:proofErr w:type="spellEnd"/>
            <w:r w:rsidR="00061D53" w:rsidRPr="007F576C">
              <w:rPr>
                <w:rFonts w:cs="Times New Roman"/>
                <w:sz w:val="22"/>
              </w:rPr>
              <w:t>“ arba „</w:t>
            </w:r>
            <w:proofErr w:type="spellStart"/>
            <w:r w:rsidR="00061D53" w:rsidRPr="007F576C">
              <w:rPr>
                <w:rFonts w:cs="Times New Roman"/>
                <w:sz w:val="22"/>
              </w:rPr>
              <w:t>active-standby</w:t>
            </w:r>
            <w:proofErr w:type="spellEnd"/>
            <w:r w:rsidR="00061D53" w:rsidRPr="007F576C">
              <w:rPr>
                <w:rFonts w:cs="Times New Roman"/>
                <w:sz w:val="22"/>
              </w:rPr>
              <w:t>“ architektūra neleistina.</w:t>
            </w:r>
          </w:p>
        </w:tc>
        <w:tc>
          <w:tcPr>
            <w:tcW w:w="3118" w:type="dxa"/>
          </w:tcPr>
          <w:p w14:paraId="458EAC89" w14:textId="77777777" w:rsidR="00946609" w:rsidRPr="007F576C" w:rsidRDefault="00946609">
            <w:pPr>
              <w:rPr>
                <w:rFonts w:cs="Times New Roman"/>
                <w:sz w:val="22"/>
              </w:rPr>
            </w:pPr>
          </w:p>
        </w:tc>
      </w:tr>
      <w:tr w:rsidR="00946609" w:rsidRPr="007F576C" w14:paraId="454D9D01" w14:textId="77777777" w:rsidTr="006A4986">
        <w:tc>
          <w:tcPr>
            <w:tcW w:w="562" w:type="dxa"/>
          </w:tcPr>
          <w:p w14:paraId="2FFC233C" w14:textId="70F2A3E1" w:rsidR="00946609" w:rsidRPr="007F576C" w:rsidRDefault="00596638">
            <w:pPr>
              <w:rPr>
                <w:rFonts w:cs="Times New Roman"/>
                <w:sz w:val="22"/>
              </w:rPr>
            </w:pPr>
            <w:r w:rsidRPr="007F576C">
              <w:rPr>
                <w:rFonts w:cs="Times New Roman"/>
                <w:sz w:val="22"/>
              </w:rPr>
              <w:t>6.</w:t>
            </w:r>
          </w:p>
        </w:tc>
        <w:tc>
          <w:tcPr>
            <w:tcW w:w="2268" w:type="dxa"/>
          </w:tcPr>
          <w:p w14:paraId="76E07D06" w14:textId="7B56B13F" w:rsidR="00946609" w:rsidRPr="007F576C" w:rsidRDefault="00A23683">
            <w:pPr>
              <w:rPr>
                <w:rFonts w:cs="Times New Roman"/>
                <w:sz w:val="22"/>
              </w:rPr>
            </w:pPr>
            <w:r w:rsidRPr="007F576C">
              <w:rPr>
                <w:rFonts w:cs="Times New Roman"/>
                <w:sz w:val="22"/>
              </w:rPr>
              <w:t>Valdiklių programinės įrangos funkcionalumas</w:t>
            </w:r>
          </w:p>
        </w:tc>
        <w:tc>
          <w:tcPr>
            <w:tcW w:w="4394" w:type="dxa"/>
          </w:tcPr>
          <w:p w14:paraId="5904A27C" w14:textId="374D21A9" w:rsidR="009F4C06" w:rsidRPr="007F576C" w:rsidRDefault="00A23683" w:rsidP="00EA2355">
            <w:pPr>
              <w:spacing w:after="120"/>
              <w:jc w:val="both"/>
              <w:rPr>
                <w:rFonts w:cs="Times New Roman"/>
                <w:sz w:val="22"/>
              </w:rPr>
            </w:pPr>
            <w:r w:rsidRPr="007F576C">
              <w:rPr>
                <w:rFonts w:cs="Times New Roman"/>
                <w:sz w:val="22"/>
              </w:rPr>
              <w:t>Valdikliai turi palaikyti RAID 1, 10, 5, 6 diskų apjungimo tipus.</w:t>
            </w:r>
          </w:p>
          <w:p w14:paraId="79E0CF6A" w14:textId="68512214" w:rsidR="009F4C06" w:rsidRPr="007F576C" w:rsidRDefault="009F4C06" w:rsidP="00EA2355">
            <w:pPr>
              <w:spacing w:after="120"/>
              <w:jc w:val="both"/>
              <w:rPr>
                <w:rFonts w:cs="Times New Roman"/>
                <w:sz w:val="22"/>
              </w:rPr>
            </w:pPr>
            <w:r w:rsidRPr="007F576C">
              <w:rPr>
                <w:rFonts w:cs="Times New Roman"/>
                <w:sz w:val="22"/>
              </w:rPr>
              <w:t xml:space="preserve">Turi </w:t>
            </w:r>
            <w:r w:rsidR="00551AC1" w:rsidRPr="007F576C">
              <w:rPr>
                <w:rFonts w:cs="Times New Roman"/>
                <w:sz w:val="22"/>
              </w:rPr>
              <w:t xml:space="preserve">turėti galimybę </w:t>
            </w:r>
            <w:r w:rsidRPr="007F576C">
              <w:rPr>
                <w:rFonts w:cs="Times New Roman"/>
                <w:sz w:val="22"/>
              </w:rPr>
              <w:t xml:space="preserve">naudoti </w:t>
            </w:r>
            <w:proofErr w:type="spellStart"/>
            <w:r w:rsidRPr="007F576C">
              <w:rPr>
                <w:rFonts w:cs="Times New Roman"/>
                <w:sz w:val="22"/>
              </w:rPr>
              <w:t>dedublikavimą</w:t>
            </w:r>
            <w:proofErr w:type="spellEnd"/>
            <w:r w:rsidRPr="007F576C">
              <w:rPr>
                <w:rFonts w:cs="Times New Roman"/>
                <w:sz w:val="22"/>
              </w:rPr>
              <w:t xml:space="preserve"> ir kompresiją.</w:t>
            </w:r>
          </w:p>
          <w:p w14:paraId="5D1B242C" w14:textId="46C8BE77" w:rsidR="00702036" w:rsidRPr="007F576C" w:rsidRDefault="00702036" w:rsidP="00EA2355">
            <w:pPr>
              <w:spacing w:after="120"/>
              <w:jc w:val="both"/>
              <w:rPr>
                <w:rFonts w:cs="Times New Roman"/>
                <w:color w:val="000000" w:themeColor="text1"/>
                <w:sz w:val="22"/>
              </w:rPr>
            </w:pPr>
            <w:r w:rsidRPr="007F576C">
              <w:rPr>
                <w:rFonts w:cs="Times New Roman"/>
                <w:color w:val="000000" w:themeColor="text1"/>
                <w:sz w:val="22"/>
              </w:rPr>
              <w:t>Turi turėti automatin</w:t>
            </w:r>
            <w:r w:rsidR="00851D18" w:rsidRPr="007F576C">
              <w:rPr>
                <w:rFonts w:cs="Times New Roman"/>
                <w:color w:val="000000" w:themeColor="text1"/>
                <w:sz w:val="22"/>
              </w:rPr>
              <w:t>ę</w:t>
            </w:r>
            <w:r w:rsidRPr="007F576C">
              <w:rPr>
                <w:rFonts w:cs="Times New Roman"/>
                <w:color w:val="000000" w:themeColor="text1"/>
                <w:sz w:val="22"/>
              </w:rPr>
              <w:t xml:space="preserve"> </w:t>
            </w:r>
            <w:r w:rsidR="00ED2A61" w:rsidRPr="007F576C">
              <w:rPr>
                <w:rFonts w:cs="Times New Roman"/>
                <w:color w:val="000000" w:themeColor="text1"/>
                <w:sz w:val="22"/>
              </w:rPr>
              <w:t xml:space="preserve">paslaugos </w:t>
            </w:r>
            <w:r w:rsidRPr="007F576C">
              <w:rPr>
                <w:rFonts w:cs="Times New Roman"/>
                <w:color w:val="000000" w:themeColor="text1"/>
                <w:sz w:val="22"/>
              </w:rPr>
              <w:t>kokybės kontrolę (a</w:t>
            </w:r>
            <w:r w:rsidR="008903B3" w:rsidRPr="007F576C">
              <w:rPr>
                <w:rFonts w:cs="Times New Roman"/>
                <w:color w:val="000000" w:themeColor="text1"/>
                <w:sz w:val="22"/>
              </w:rPr>
              <w:t xml:space="preserve">ngl. </w:t>
            </w:r>
            <w:proofErr w:type="spellStart"/>
            <w:r w:rsidR="008903B3" w:rsidRPr="007F576C">
              <w:rPr>
                <w:rFonts w:cs="Times New Roman"/>
                <w:i/>
                <w:iCs/>
                <w:color w:val="000000" w:themeColor="text1"/>
                <w:sz w:val="22"/>
              </w:rPr>
              <w:t>Automated</w:t>
            </w:r>
            <w:proofErr w:type="spellEnd"/>
            <w:r w:rsidR="008903B3" w:rsidRPr="007F576C">
              <w:rPr>
                <w:rFonts w:cs="Times New Roman"/>
                <w:i/>
                <w:iCs/>
                <w:color w:val="000000" w:themeColor="text1"/>
                <w:sz w:val="22"/>
              </w:rPr>
              <w:t xml:space="preserve"> </w:t>
            </w:r>
            <w:proofErr w:type="spellStart"/>
            <w:r w:rsidR="008903B3" w:rsidRPr="007F576C">
              <w:rPr>
                <w:rFonts w:cs="Times New Roman"/>
                <w:i/>
                <w:iCs/>
                <w:color w:val="000000" w:themeColor="text1"/>
                <w:sz w:val="22"/>
              </w:rPr>
              <w:t>Quality</w:t>
            </w:r>
            <w:proofErr w:type="spellEnd"/>
            <w:r w:rsidR="008903B3" w:rsidRPr="007F576C">
              <w:rPr>
                <w:rFonts w:cs="Times New Roman"/>
                <w:i/>
                <w:iCs/>
                <w:color w:val="000000" w:themeColor="text1"/>
                <w:sz w:val="22"/>
              </w:rPr>
              <w:t xml:space="preserve"> </w:t>
            </w:r>
            <w:proofErr w:type="spellStart"/>
            <w:r w:rsidR="008903B3" w:rsidRPr="007F576C">
              <w:rPr>
                <w:rFonts w:cs="Times New Roman"/>
                <w:i/>
                <w:iCs/>
                <w:color w:val="000000" w:themeColor="text1"/>
                <w:sz w:val="22"/>
              </w:rPr>
              <w:t>of</w:t>
            </w:r>
            <w:proofErr w:type="spellEnd"/>
            <w:r w:rsidR="008903B3" w:rsidRPr="007F576C">
              <w:rPr>
                <w:rFonts w:cs="Times New Roman"/>
                <w:i/>
                <w:iCs/>
                <w:color w:val="000000" w:themeColor="text1"/>
                <w:sz w:val="22"/>
              </w:rPr>
              <w:t xml:space="preserve"> </w:t>
            </w:r>
            <w:proofErr w:type="spellStart"/>
            <w:r w:rsidR="008903B3" w:rsidRPr="007F576C">
              <w:rPr>
                <w:rFonts w:cs="Times New Roman"/>
                <w:i/>
                <w:iCs/>
                <w:color w:val="000000" w:themeColor="text1"/>
                <w:sz w:val="22"/>
              </w:rPr>
              <w:t>Service</w:t>
            </w:r>
            <w:proofErr w:type="spellEnd"/>
            <w:r w:rsidRPr="007F576C">
              <w:rPr>
                <w:rFonts w:cs="Times New Roman"/>
                <w:color w:val="000000" w:themeColor="text1"/>
                <w:sz w:val="22"/>
              </w:rPr>
              <w:t>)</w:t>
            </w:r>
            <w:r w:rsidR="008903B3" w:rsidRPr="007F576C">
              <w:rPr>
                <w:rFonts w:cs="Times New Roman"/>
                <w:color w:val="000000" w:themeColor="text1"/>
                <w:sz w:val="22"/>
              </w:rPr>
              <w:t>.</w:t>
            </w:r>
          </w:p>
          <w:p w14:paraId="3F546991" w14:textId="6075BFE5" w:rsidR="00E86B8A" w:rsidRPr="007F576C" w:rsidRDefault="00E86B8A" w:rsidP="00EA2355">
            <w:pPr>
              <w:spacing w:after="120"/>
              <w:jc w:val="both"/>
              <w:rPr>
                <w:rFonts w:cs="Times New Roman"/>
                <w:sz w:val="22"/>
              </w:rPr>
            </w:pPr>
            <w:r w:rsidRPr="007F576C">
              <w:rPr>
                <w:rFonts w:cs="Times New Roman"/>
                <w:sz w:val="22"/>
              </w:rPr>
              <w:t>Turi leisti atlikti loginio disko išplėtimą nestabdant saugyklos darbo ir išsaugant duomenis.</w:t>
            </w:r>
          </w:p>
          <w:p w14:paraId="6AEEF41E" w14:textId="61693C7F" w:rsidR="00273DC7" w:rsidRPr="007F576C" w:rsidRDefault="00273DC7" w:rsidP="00EA2355">
            <w:pPr>
              <w:spacing w:after="120"/>
              <w:jc w:val="both"/>
              <w:rPr>
                <w:rFonts w:cs="Times New Roman"/>
                <w:sz w:val="22"/>
              </w:rPr>
            </w:pPr>
            <w:r w:rsidRPr="007F576C">
              <w:rPr>
                <w:rFonts w:cs="Times New Roman"/>
                <w:sz w:val="22"/>
              </w:rPr>
              <w:t>Turi užtikrinti saugomų duomenų korektiškumą atliekant įrašytų ir nuskaitomų duomenų vientisumo patikrinimą.</w:t>
            </w:r>
          </w:p>
          <w:p w14:paraId="716BDC83" w14:textId="293C013B" w:rsidR="00C860DC" w:rsidRPr="007F576C" w:rsidRDefault="00273DC7" w:rsidP="00EA2355">
            <w:pPr>
              <w:spacing w:after="120"/>
              <w:jc w:val="both"/>
              <w:rPr>
                <w:rFonts w:cs="Times New Roman"/>
                <w:sz w:val="22"/>
              </w:rPr>
            </w:pPr>
            <w:r w:rsidRPr="007F576C">
              <w:rPr>
                <w:rFonts w:cs="Times New Roman"/>
                <w:sz w:val="22"/>
              </w:rPr>
              <w:t xml:space="preserve">Turi būti atliekamas nuolatinis </w:t>
            </w:r>
            <w:r w:rsidR="00C860DC" w:rsidRPr="007F576C">
              <w:rPr>
                <w:rFonts w:cs="Times New Roman"/>
                <w:sz w:val="22"/>
              </w:rPr>
              <w:t>diskų patikrinimas siekiant aptikti sugadintas diskų vietas, atkuriant duomenis ir perrašant juos.</w:t>
            </w:r>
          </w:p>
          <w:p w14:paraId="38AB1141" w14:textId="084A861F" w:rsidR="00902918" w:rsidRPr="007F576C" w:rsidRDefault="00C86C52" w:rsidP="00EA2355">
            <w:pPr>
              <w:spacing w:after="120"/>
              <w:jc w:val="both"/>
              <w:rPr>
                <w:rFonts w:cs="Times New Roman"/>
                <w:sz w:val="22"/>
              </w:rPr>
            </w:pPr>
            <w:r w:rsidRPr="007F576C">
              <w:rPr>
                <w:rFonts w:cs="Times New Roman"/>
                <w:sz w:val="22"/>
              </w:rPr>
              <w:t xml:space="preserve">Turi būti galimybė atlikti momentinį loginių diskų kopijavimą vienos saugyklos ribose (angl. </w:t>
            </w:r>
            <w:proofErr w:type="spellStart"/>
            <w:r w:rsidRPr="007F576C">
              <w:rPr>
                <w:rFonts w:cs="Times New Roman"/>
                <w:i/>
                <w:iCs/>
                <w:sz w:val="22"/>
              </w:rPr>
              <w:t>Snapshot</w:t>
            </w:r>
            <w:proofErr w:type="spellEnd"/>
            <w:r w:rsidRPr="007F576C">
              <w:rPr>
                <w:rFonts w:cs="Times New Roman"/>
                <w:sz w:val="22"/>
              </w:rPr>
              <w:t>)</w:t>
            </w:r>
            <w:r w:rsidR="00EF78D5" w:rsidRPr="007F576C">
              <w:rPr>
                <w:rFonts w:cs="Times New Roman"/>
                <w:sz w:val="22"/>
              </w:rPr>
              <w:t>.</w:t>
            </w:r>
            <w:r w:rsidR="00FC3796" w:rsidRPr="007F576C">
              <w:rPr>
                <w:rFonts w:cs="Times New Roman"/>
                <w:sz w:val="22"/>
              </w:rPr>
              <w:t xml:space="preserve"> </w:t>
            </w:r>
            <w:r w:rsidR="00902918" w:rsidRPr="007F576C">
              <w:rPr>
                <w:rFonts w:cs="Times New Roman"/>
                <w:sz w:val="22"/>
              </w:rPr>
              <w:t xml:space="preserve"> </w:t>
            </w:r>
          </w:p>
          <w:p w14:paraId="4718B69D" w14:textId="1602B77E" w:rsidR="00902918" w:rsidRPr="007F576C" w:rsidRDefault="00C86C52" w:rsidP="00EA2355">
            <w:pPr>
              <w:spacing w:after="120"/>
              <w:jc w:val="both"/>
              <w:rPr>
                <w:rFonts w:cs="Times New Roman"/>
                <w:sz w:val="22"/>
              </w:rPr>
            </w:pPr>
            <w:r w:rsidRPr="007F576C">
              <w:rPr>
                <w:rFonts w:cs="Times New Roman"/>
                <w:sz w:val="22"/>
              </w:rPr>
              <w:lastRenderedPageBreak/>
              <w:t xml:space="preserve">Turi būti galimybė atlikti </w:t>
            </w:r>
            <w:proofErr w:type="spellStart"/>
            <w:r w:rsidRPr="007F576C">
              <w:rPr>
                <w:rFonts w:cs="Times New Roman"/>
                <w:sz w:val="22"/>
              </w:rPr>
              <w:t>kaskadinį</w:t>
            </w:r>
            <w:proofErr w:type="spellEnd"/>
            <w:r w:rsidRPr="007F576C">
              <w:rPr>
                <w:rFonts w:cs="Times New Roman"/>
                <w:sz w:val="22"/>
              </w:rPr>
              <w:t xml:space="preserve"> momentinių loginių diskų kopijavimą, ne mažiau kaip </w:t>
            </w:r>
            <w:r w:rsidR="00923858" w:rsidRPr="007F576C">
              <w:rPr>
                <w:rFonts w:cs="Times New Roman"/>
                <w:sz w:val="22"/>
              </w:rPr>
              <w:t>512</w:t>
            </w:r>
            <w:r w:rsidRPr="007F576C">
              <w:rPr>
                <w:rFonts w:cs="Times New Roman"/>
                <w:sz w:val="22"/>
              </w:rPr>
              <w:t xml:space="preserve"> kopijų vienam </w:t>
            </w:r>
            <w:r w:rsidR="00780852" w:rsidRPr="007F576C">
              <w:rPr>
                <w:rFonts w:cs="Times New Roman"/>
                <w:sz w:val="22"/>
              </w:rPr>
              <w:t>logini</w:t>
            </w:r>
            <w:r w:rsidR="00FD53EA" w:rsidRPr="007F576C">
              <w:rPr>
                <w:rFonts w:cs="Times New Roman"/>
                <w:sz w:val="22"/>
              </w:rPr>
              <w:t>am</w:t>
            </w:r>
            <w:r w:rsidR="00780852" w:rsidRPr="007F576C">
              <w:rPr>
                <w:rFonts w:cs="Times New Roman"/>
                <w:sz w:val="22"/>
              </w:rPr>
              <w:t xml:space="preserve"> diskui</w:t>
            </w:r>
            <w:r w:rsidRPr="007F576C">
              <w:rPr>
                <w:rFonts w:cs="Times New Roman"/>
                <w:sz w:val="22"/>
              </w:rPr>
              <w:t>.</w:t>
            </w:r>
          </w:p>
          <w:p w14:paraId="2808535A" w14:textId="15C1CE6C" w:rsidR="00C86C52" w:rsidRPr="007F576C" w:rsidRDefault="00C86C52" w:rsidP="00EA2355">
            <w:pPr>
              <w:spacing w:after="120"/>
              <w:jc w:val="both"/>
              <w:rPr>
                <w:rFonts w:cs="Times New Roman"/>
                <w:sz w:val="22"/>
              </w:rPr>
            </w:pPr>
            <w:r w:rsidRPr="007F576C">
              <w:rPr>
                <w:rFonts w:cs="Times New Roman"/>
                <w:sz w:val="22"/>
              </w:rPr>
              <w:t>Turi būti galimybė atlikti pilną loginių diskų kopijavimą (klonavimą).</w:t>
            </w:r>
          </w:p>
          <w:p w14:paraId="1D295348" w14:textId="5021297E" w:rsidR="00BE5116" w:rsidRPr="007F576C" w:rsidRDefault="00C05140" w:rsidP="00EA2355">
            <w:pPr>
              <w:jc w:val="both"/>
              <w:rPr>
                <w:rFonts w:cs="Times New Roman"/>
                <w:sz w:val="22"/>
              </w:rPr>
            </w:pPr>
            <w:r w:rsidRPr="007F576C">
              <w:rPr>
                <w:rFonts w:cs="Times New Roman"/>
                <w:sz w:val="22"/>
              </w:rPr>
              <w:t xml:space="preserve">Momentinis loginių diskų kopijavimas turi būti </w:t>
            </w:r>
            <w:r w:rsidR="006561B2" w:rsidRPr="007F576C">
              <w:rPr>
                <w:rFonts w:cs="Times New Roman"/>
                <w:sz w:val="22"/>
              </w:rPr>
              <w:t>pilnai</w:t>
            </w:r>
            <w:r w:rsidR="004B5FD1" w:rsidRPr="007F576C">
              <w:rPr>
                <w:rFonts w:cs="Times New Roman"/>
                <w:sz w:val="22"/>
              </w:rPr>
              <w:t xml:space="preserve"> </w:t>
            </w:r>
            <w:r w:rsidRPr="007F576C">
              <w:rPr>
                <w:rFonts w:cs="Times New Roman"/>
                <w:sz w:val="22"/>
              </w:rPr>
              <w:t>suderinamas su Perkančiosios organizacijos naudoj</w:t>
            </w:r>
            <w:r w:rsidR="00B772E6" w:rsidRPr="007F576C">
              <w:rPr>
                <w:rFonts w:cs="Times New Roman"/>
                <w:sz w:val="22"/>
              </w:rPr>
              <w:t>ama atsarginių kopijų program</w:t>
            </w:r>
            <w:r w:rsidR="0086440A" w:rsidRPr="007F576C">
              <w:rPr>
                <w:rFonts w:cs="Times New Roman"/>
                <w:sz w:val="22"/>
              </w:rPr>
              <w:t>os</w:t>
            </w:r>
            <w:r w:rsidR="00B772E6" w:rsidRPr="007F576C">
              <w:rPr>
                <w:rFonts w:cs="Times New Roman"/>
                <w:sz w:val="22"/>
              </w:rPr>
              <w:t xml:space="preserve"> </w:t>
            </w:r>
            <w:r w:rsidR="006561B2" w:rsidRPr="007F576C">
              <w:rPr>
                <w:rFonts w:cs="Times New Roman"/>
                <w:sz w:val="22"/>
              </w:rPr>
              <w:t>„</w:t>
            </w:r>
            <w:proofErr w:type="spellStart"/>
            <w:r w:rsidR="00B772E6" w:rsidRPr="007F576C">
              <w:rPr>
                <w:rFonts w:cs="Times New Roman"/>
                <w:sz w:val="22"/>
              </w:rPr>
              <w:t>Commvault</w:t>
            </w:r>
            <w:proofErr w:type="spellEnd"/>
            <w:r w:rsidR="006561B2" w:rsidRPr="007F576C">
              <w:rPr>
                <w:rFonts w:cs="Times New Roman"/>
                <w:sz w:val="22"/>
              </w:rPr>
              <w:t xml:space="preserve"> </w:t>
            </w:r>
            <w:proofErr w:type="spellStart"/>
            <w:r w:rsidR="006561B2" w:rsidRPr="007F576C">
              <w:rPr>
                <w:rFonts w:cs="Times New Roman"/>
                <w:sz w:val="22"/>
              </w:rPr>
              <w:t>Backup</w:t>
            </w:r>
            <w:proofErr w:type="spellEnd"/>
            <w:r w:rsidR="006561B2" w:rsidRPr="007F576C">
              <w:rPr>
                <w:rFonts w:cs="Times New Roman"/>
                <w:sz w:val="22"/>
              </w:rPr>
              <w:t xml:space="preserve"> &amp; </w:t>
            </w:r>
            <w:proofErr w:type="spellStart"/>
            <w:r w:rsidR="006561B2" w:rsidRPr="007F576C">
              <w:rPr>
                <w:rFonts w:cs="Times New Roman"/>
                <w:sz w:val="22"/>
              </w:rPr>
              <w:t>Recovery</w:t>
            </w:r>
            <w:proofErr w:type="spellEnd"/>
            <w:r w:rsidR="006561B2" w:rsidRPr="007F576C">
              <w:rPr>
                <w:rFonts w:cs="Times New Roman"/>
                <w:sz w:val="22"/>
              </w:rPr>
              <w:t>“</w:t>
            </w:r>
            <w:r w:rsidR="0086440A" w:rsidRPr="007F576C">
              <w:rPr>
                <w:rFonts w:cs="Times New Roman"/>
                <w:sz w:val="22"/>
              </w:rPr>
              <w:t xml:space="preserve"> naujausia versija</w:t>
            </w:r>
            <w:r w:rsidR="006561B2" w:rsidRPr="007F576C">
              <w:rPr>
                <w:rFonts w:cs="Times New Roman"/>
                <w:sz w:val="22"/>
              </w:rPr>
              <w:t>.</w:t>
            </w:r>
          </w:p>
        </w:tc>
        <w:tc>
          <w:tcPr>
            <w:tcW w:w="3118" w:type="dxa"/>
          </w:tcPr>
          <w:p w14:paraId="556CAD9F" w14:textId="77777777" w:rsidR="00946609" w:rsidRPr="007F576C" w:rsidRDefault="00946609">
            <w:pPr>
              <w:rPr>
                <w:rFonts w:cs="Times New Roman"/>
                <w:sz w:val="22"/>
              </w:rPr>
            </w:pPr>
          </w:p>
        </w:tc>
      </w:tr>
      <w:tr w:rsidR="00946609" w:rsidRPr="007F576C" w14:paraId="1B16CE9A" w14:textId="77777777" w:rsidTr="006A4986">
        <w:tc>
          <w:tcPr>
            <w:tcW w:w="562" w:type="dxa"/>
          </w:tcPr>
          <w:p w14:paraId="4D8D0CF3" w14:textId="4F847448" w:rsidR="00946609" w:rsidRPr="007F576C" w:rsidRDefault="00596638">
            <w:pPr>
              <w:rPr>
                <w:rFonts w:cs="Times New Roman"/>
                <w:sz w:val="22"/>
              </w:rPr>
            </w:pPr>
            <w:r w:rsidRPr="007F576C">
              <w:rPr>
                <w:rFonts w:cs="Times New Roman"/>
                <w:sz w:val="22"/>
              </w:rPr>
              <w:t>7.</w:t>
            </w:r>
          </w:p>
        </w:tc>
        <w:tc>
          <w:tcPr>
            <w:tcW w:w="2268" w:type="dxa"/>
          </w:tcPr>
          <w:p w14:paraId="37369B19" w14:textId="50AAFE34" w:rsidR="00946609" w:rsidRPr="007F576C" w:rsidRDefault="008A41E0">
            <w:pPr>
              <w:rPr>
                <w:rFonts w:cs="Times New Roman"/>
                <w:sz w:val="22"/>
              </w:rPr>
            </w:pPr>
            <w:r w:rsidRPr="007F576C">
              <w:rPr>
                <w:rFonts w:cs="Times New Roman"/>
                <w:sz w:val="22"/>
              </w:rPr>
              <w:t xml:space="preserve">Aukšto patikimumo </w:t>
            </w:r>
            <w:r w:rsidR="00C23E88" w:rsidRPr="007F576C">
              <w:rPr>
                <w:rFonts w:cs="Times New Roman"/>
                <w:sz w:val="22"/>
              </w:rPr>
              <w:t>funkcionalumas</w:t>
            </w:r>
          </w:p>
        </w:tc>
        <w:tc>
          <w:tcPr>
            <w:tcW w:w="4394" w:type="dxa"/>
          </w:tcPr>
          <w:p w14:paraId="6EC7DDFB" w14:textId="626079D8" w:rsidR="003D5D3B" w:rsidRPr="007F576C" w:rsidRDefault="008A41E0" w:rsidP="00BB06D9">
            <w:pPr>
              <w:jc w:val="both"/>
              <w:rPr>
                <w:rFonts w:cs="Times New Roman"/>
                <w:sz w:val="22"/>
              </w:rPr>
            </w:pPr>
            <w:r w:rsidRPr="007F576C">
              <w:rPr>
                <w:rFonts w:cs="Times New Roman"/>
                <w:sz w:val="22"/>
              </w:rPr>
              <w:t xml:space="preserve">Valdikliai turi leisti </w:t>
            </w:r>
            <w:r w:rsidR="00825F2E" w:rsidRPr="007F576C">
              <w:rPr>
                <w:rFonts w:cs="Times New Roman"/>
                <w:sz w:val="22"/>
              </w:rPr>
              <w:t>palaikyti</w:t>
            </w:r>
            <w:r w:rsidRPr="007F576C">
              <w:rPr>
                <w:rFonts w:cs="Times New Roman"/>
                <w:sz w:val="22"/>
              </w:rPr>
              <w:t xml:space="preserve"> </w:t>
            </w:r>
            <w:r w:rsidR="00825F2E" w:rsidRPr="007F576C">
              <w:rPr>
                <w:rFonts w:cs="Times New Roman"/>
                <w:sz w:val="22"/>
              </w:rPr>
              <w:t>sinchroninį bei a</w:t>
            </w:r>
            <w:r w:rsidR="008A5E57" w:rsidRPr="007F576C">
              <w:rPr>
                <w:rFonts w:cs="Times New Roman"/>
                <w:sz w:val="22"/>
              </w:rPr>
              <w:t>sinchroninį</w:t>
            </w:r>
            <w:r w:rsidRPr="007F576C">
              <w:rPr>
                <w:rFonts w:cs="Times New Roman"/>
                <w:sz w:val="22"/>
              </w:rPr>
              <w:t xml:space="preserve"> duomenų replikavimą su Perkančios</w:t>
            </w:r>
            <w:r w:rsidR="00103F15" w:rsidRPr="007F576C">
              <w:rPr>
                <w:rFonts w:cs="Times New Roman"/>
                <w:sz w:val="22"/>
              </w:rPr>
              <w:t xml:space="preserve">ios organizacijos eksploatuojama duomenų saugykla </w:t>
            </w:r>
            <w:r w:rsidR="00103F15" w:rsidRPr="007F576C">
              <w:rPr>
                <w:rFonts w:cs="Times New Roman"/>
                <w:color w:val="000000" w:themeColor="text1"/>
                <w:sz w:val="22"/>
              </w:rPr>
              <w:t xml:space="preserve">Fujitsu </w:t>
            </w:r>
            <w:proofErr w:type="spellStart"/>
            <w:r w:rsidR="0066433A" w:rsidRPr="007F576C">
              <w:rPr>
                <w:rFonts w:cs="Times New Roman"/>
                <w:color w:val="000000" w:themeColor="text1"/>
                <w:sz w:val="22"/>
              </w:rPr>
              <w:t>Eternus</w:t>
            </w:r>
            <w:proofErr w:type="spellEnd"/>
            <w:r w:rsidR="0066433A" w:rsidRPr="007F576C">
              <w:rPr>
                <w:rFonts w:cs="Times New Roman"/>
                <w:color w:val="000000" w:themeColor="text1"/>
                <w:sz w:val="22"/>
              </w:rPr>
              <w:t xml:space="preserve"> </w:t>
            </w:r>
            <w:r w:rsidR="00103F15" w:rsidRPr="007F576C">
              <w:rPr>
                <w:rFonts w:cs="Times New Roman"/>
                <w:color w:val="000000" w:themeColor="text1"/>
                <w:sz w:val="22"/>
              </w:rPr>
              <w:t>DX200S</w:t>
            </w:r>
            <w:r w:rsidR="00296C89" w:rsidRPr="007F576C">
              <w:rPr>
                <w:rFonts w:cs="Times New Roman"/>
                <w:color w:val="000000" w:themeColor="text1"/>
                <w:sz w:val="22"/>
              </w:rPr>
              <w:t>5</w:t>
            </w:r>
            <w:r w:rsidR="00A8067A" w:rsidRPr="007F576C">
              <w:rPr>
                <w:rFonts w:cs="Times New Roman"/>
                <w:color w:val="000000" w:themeColor="text1"/>
                <w:sz w:val="22"/>
              </w:rPr>
              <w:t xml:space="preserve"> </w:t>
            </w:r>
            <w:r w:rsidR="00A81670" w:rsidRPr="007F576C">
              <w:rPr>
                <w:rFonts w:cs="Times New Roman"/>
                <w:color w:val="000000" w:themeColor="text1"/>
                <w:sz w:val="22"/>
              </w:rPr>
              <w:t xml:space="preserve">serijos </w:t>
            </w:r>
            <w:r w:rsidR="001A460F" w:rsidRPr="007F576C">
              <w:rPr>
                <w:rFonts w:cs="Times New Roman"/>
                <w:color w:val="000000" w:themeColor="text1"/>
                <w:sz w:val="22"/>
              </w:rPr>
              <w:t>N</w:t>
            </w:r>
            <w:r w:rsidR="00A81670" w:rsidRPr="007F576C">
              <w:rPr>
                <w:rFonts w:cs="Times New Roman"/>
                <w:color w:val="000000" w:themeColor="text1"/>
                <w:sz w:val="22"/>
              </w:rPr>
              <w:t>r.</w:t>
            </w:r>
            <w:r w:rsidR="0066433A" w:rsidRPr="007F576C">
              <w:rPr>
                <w:rFonts w:cs="Times New Roman"/>
                <w:b/>
                <w:bCs/>
                <w:color w:val="000000" w:themeColor="text1"/>
                <w:sz w:val="22"/>
              </w:rPr>
              <w:t xml:space="preserve"> </w:t>
            </w:r>
            <w:r w:rsidR="00296C89" w:rsidRPr="007F576C">
              <w:rPr>
                <w:rFonts w:cs="Times New Roman"/>
                <w:color w:val="000000" w:themeColor="text1"/>
                <w:sz w:val="22"/>
                <w:shd w:val="clear" w:color="auto" w:fill="FFFFFF"/>
              </w:rPr>
              <w:t>4602333403</w:t>
            </w:r>
            <w:r w:rsidR="00103F15" w:rsidRPr="007F576C">
              <w:rPr>
                <w:rFonts w:cs="Times New Roman"/>
                <w:color w:val="000000" w:themeColor="text1"/>
                <w:sz w:val="22"/>
              </w:rPr>
              <w:t xml:space="preserve">. </w:t>
            </w:r>
            <w:r w:rsidR="00103F15" w:rsidRPr="007F576C">
              <w:rPr>
                <w:rFonts w:cs="Times New Roman"/>
                <w:sz w:val="22"/>
              </w:rPr>
              <w:t xml:space="preserve">Turi </w:t>
            </w:r>
            <w:r w:rsidR="005E3FE2" w:rsidRPr="007F576C">
              <w:rPr>
                <w:rFonts w:cs="Times New Roman"/>
                <w:sz w:val="22"/>
              </w:rPr>
              <w:t>būti galimybė</w:t>
            </w:r>
            <w:r w:rsidR="00103F15" w:rsidRPr="007F576C">
              <w:rPr>
                <w:rFonts w:cs="Times New Roman"/>
                <w:sz w:val="22"/>
              </w:rPr>
              <w:t xml:space="preserve"> siūlomą duomenų </w:t>
            </w:r>
            <w:r w:rsidR="000D25D2" w:rsidRPr="007F576C">
              <w:rPr>
                <w:rFonts w:cs="Times New Roman"/>
                <w:sz w:val="22"/>
              </w:rPr>
              <w:t>saugyklą</w:t>
            </w:r>
            <w:r w:rsidR="00B635A7" w:rsidRPr="007F576C">
              <w:rPr>
                <w:rFonts w:cs="Times New Roman"/>
                <w:sz w:val="22"/>
              </w:rPr>
              <w:t xml:space="preserve"> kartu su esam</w:t>
            </w:r>
            <w:r w:rsidR="005F7559" w:rsidRPr="007F576C">
              <w:rPr>
                <w:rFonts w:cs="Times New Roman"/>
                <w:sz w:val="22"/>
              </w:rPr>
              <w:t>a</w:t>
            </w:r>
            <w:r w:rsidR="00B635A7" w:rsidRPr="007F576C">
              <w:rPr>
                <w:rFonts w:cs="Times New Roman"/>
                <w:sz w:val="22"/>
              </w:rPr>
              <w:t xml:space="preserve"> duomenų </w:t>
            </w:r>
            <w:r w:rsidR="000D25D2" w:rsidRPr="007F576C">
              <w:rPr>
                <w:rFonts w:cs="Times New Roman"/>
                <w:sz w:val="22"/>
              </w:rPr>
              <w:t>saugykla</w:t>
            </w:r>
            <w:r w:rsidR="00B635A7" w:rsidRPr="007F576C">
              <w:rPr>
                <w:rFonts w:cs="Times New Roman"/>
                <w:sz w:val="22"/>
              </w:rPr>
              <w:t xml:space="preserve"> apjungti į </w:t>
            </w:r>
            <w:r w:rsidR="000D25D2" w:rsidRPr="007F576C">
              <w:rPr>
                <w:rFonts w:cs="Times New Roman"/>
                <w:sz w:val="22"/>
              </w:rPr>
              <w:t>saugyklų</w:t>
            </w:r>
            <w:r w:rsidR="00B635A7" w:rsidRPr="007F576C">
              <w:rPr>
                <w:rFonts w:cs="Times New Roman"/>
                <w:sz w:val="22"/>
              </w:rPr>
              <w:t xml:space="preserve"> telkinį (angl. </w:t>
            </w:r>
            <w:proofErr w:type="spellStart"/>
            <w:r w:rsidR="00B635A7" w:rsidRPr="007F576C">
              <w:rPr>
                <w:rFonts w:cs="Times New Roman"/>
                <w:i/>
                <w:iCs/>
                <w:sz w:val="22"/>
              </w:rPr>
              <w:t>Storage</w:t>
            </w:r>
            <w:proofErr w:type="spellEnd"/>
            <w:r w:rsidR="00B635A7" w:rsidRPr="007F576C">
              <w:rPr>
                <w:rFonts w:cs="Times New Roman"/>
                <w:i/>
                <w:iCs/>
                <w:sz w:val="22"/>
              </w:rPr>
              <w:t xml:space="preserve"> </w:t>
            </w:r>
            <w:proofErr w:type="spellStart"/>
            <w:r w:rsidR="00B635A7" w:rsidRPr="007F576C">
              <w:rPr>
                <w:rFonts w:cs="Times New Roman"/>
                <w:i/>
                <w:iCs/>
                <w:sz w:val="22"/>
              </w:rPr>
              <w:t>Cluster</w:t>
            </w:r>
            <w:proofErr w:type="spellEnd"/>
            <w:r w:rsidR="00B635A7" w:rsidRPr="007F576C">
              <w:rPr>
                <w:rFonts w:cs="Times New Roman"/>
                <w:sz w:val="22"/>
              </w:rPr>
              <w:t xml:space="preserve">) </w:t>
            </w:r>
            <w:r w:rsidR="00D10F38" w:rsidRPr="007F576C">
              <w:rPr>
                <w:rFonts w:cs="Times New Roman"/>
                <w:sz w:val="22"/>
              </w:rPr>
              <w:t xml:space="preserve">užtikrinant duomenų pasiekiamumą </w:t>
            </w:r>
            <w:r w:rsidR="009E3439" w:rsidRPr="007F576C">
              <w:rPr>
                <w:rFonts w:cs="Times New Roman"/>
                <w:sz w:val="22"/>
              </w:rPr>
              <w:t xml:space="preserve">vienos </w:t>
            </w:r>
            <w:r w:rsidR="000D25D2" w:rsidRPr="007F576C">
              <w:rPr>
                <w:rFonts w:cs="Times New Roman"/>
                <w:sz w:val="22"/>
              </w:rPr>
              <w:t>saugyklos</w:t>
            </w:r>
            <w:r w:rsidR="00D10F38" w:rsidRPr="007F576C">
              <w:rPr>
                <w:rFonts w:cs="Times New Roman"/>
                <w:sz w:val="22"/>
              </w:rPr>
              <w:t xml:space="preserve"> gedimo atveju. </w:t>
            </w:r>
          </w:p>
          <w:p w14:paraId="44E8D93C" w14:textId="7D68310D" w:rsidR="00B32FF4" w:rsidRPr="007F576C" w:rsidRDefault="0079634F" w:rsidP="00BB06D9">
            <w:pPr>
              <w:jc w:val="both"/>
              <w:rPr>
                <w:rFonts w:cs="Times New Roman"/>
                <w:sz w:val="22"/>
              </w:rPr>
            </w:pPr>
            <w:r w:rsidRPr="007F576C">
              <w:rPr>
                <w:rFonts w:cs="Times New Roman"/>
                <w:sz w:val="22"/>
              </w:rPr>
              <w:t>Jei šiam funkcionalumui išpildyti yra reikalinga papildoma įranga, ji turi būti pateikta kartu su siūlomu sprendimu. Visos licencijos turi būti pateiktos visai galimai duomenų saugyklos talpai.</w:t>
            </w:r>
          </w:p>
        </w:tc>
        <w:tc>
          <w:tcPr>
            <w:tcW w:w="3118" w:type="dxa"/>
          </w:tcPr>
          <w:p w14:paraId="33E2B3C1" w14:textId="77777777" w:rsidR="00946609" w:rsidRPr="007F576C" w:rsidRDefault="00946609">
            <w:pPr>
              <w:rPr>
                <w:rFonts w:cs="Times New Roman"/>
                <w:sz w:val="22"/>
              </w:rPr>
            </w:pPr>
          </w:p>
        </w:tc>
      </w:tr>
      <w:tr w:rsidR="00C546DB" w:rsidRPr="007F576C" w14:paraId="5B68E975" w14:textId="77777777" w:rsidTr="006A4986">
        <w:tc>
          <w:tcPr>
            <w:tcW w:w="562" w:type="dxa"/>
          </w:tcPr>
          <w:p w14:paraId="5E1F623B" w14:textId="4C0A76FC" w:rsidR="00C546DB" w:rsidRPr="007F576C" w:rsidRDefault="00596638">
            <w:pPr>
              <w:rPr>
                <w:rFonts w:cs="Times New Roman"/>
                <w:sz w:val="22"/>
              </w:rPr>
            </w:pPr>
            <w:r w:rsidRPr="007F576C">
              <w:rPr>
                <w:rFonts w:cs="Times New Roman"/>
                <w:sz w:val="22"/>
              </w:rPr>
              <w:t>8.</w:t>
            </w:r>
          </w:p>
        </w:tc>
        <w:tc>
          <w:tcPr>
            <w:tcW w:w="2268" w:type="dxa"/>
          </w:tcPr>
          <w:p w14:paraId="7508650C" w14:textId="0C9B7424" w:rsidR="00C546DB" w:rsidRPr="007F576C" w:rsidRDefault="00C23E88">
            <w:pPr>
              <w:rPr>
                <w:rFonts w:cs="Times New Roman"/>
                <w:sz w:val="22"/>
              </w:rPr>
            </w:pPr>
            <w:r w:rsidRPr="007F576C">
              <w:rPr>
                <w:rFonts w:cs="Times New Roman"/>
                <w:sz w:val="22"/>
              </w:rPr>
              <w:t>Gamintojo patvirtinimas</w:t>
            </w:r>
          </w:p>
        </w:tc>
        <w:tc>
          <w:tcPr>
            <w:tcW w:w="4394" w:type="dxa"/>
          </w:tcPr>
          <w:p w14:paraId="5E19619D" w14:textId="704D140C" w:rsidR="00B32FF4" w:rsidRPr="007F576C" w:rsidRDefault="00C23E88" w:rsidP="006A4986">
            <w:pPr>
              <w:jc w:val="both"/>
              <w:rPr>
                <w:rFonts w:cs="Times New Roman"/>
                <w:sz w:val="22"/>
              </w:rPr>
            </w:pPr>
            <w:r w:rsidRPr="007F576C">
              <w:rPr>
                <w:rFonts w:cs="Times New Roman"/>
                <w:sz w:val="22"/>
              </w:rPr>
              <w:t xml:space="preserve">Būtina pateikti raštišką gamintojo patvirtinimą, kad siūloma duomenų saugykla gali dirbti telkinyje (angl. </w:t>
            </w:r>
            <w:proofErr w:type="spellStart"/>
            <w:r w:rsidRPr="007F576C">
              <w:rPr>
                <w:rFonts w:cs="Times New Roman"/>
                <w:i/>
                <w:iCs/>
                <w:sz w:val="22"/>
              </w:rPr>
              <w:t>Storage</w:t>
            </w:r>
            <w:proofErr w:type="spellEnd"/>
            <w:r w:rsidRPr="007F576C">
              <w:rPr>
                <w:rFonts w:cs="Times New Roman"/>
                <w:i/>
                <w:iCs/>
                <w:sz w:val="22"/>
              </w:rPr>
              <w:t xml:space="preserve"> </w:t>
            </w:r>
            <w:proofErr w:type="spellStart"/>
            <w:r w:rsidRPr="007F576C">
              <w:rPr>
                <w:rFonts w:cs="Times New Roman"/>
                <w:i/>
                <w:iCs/>
                <w:sz w:val="22"/>
              </w:rPr>
              <w:t>Cluster</w:t>
            </w:r>
            <w:proofErr w:type="spellEnd"/>
            <w:r w:rsidRPr="007F576C">
              <w:rPr>
                <w:rFonts w:cs="Times New Roman"/>
                <w:sz w:val="22"/>
              </w:rPr>
              <w:t xml:space="preserve">) su Perkančiosios organizacijos eksploatuojama duomenų saugykla </w:t>
            </w:r>
            <w:r w:rsidR="00815DA3" w:rsidRPr="007F576C">
              <w:rPr>
                <w:rFonts w:cs="Times New Roman"/>
                <w:color w:val="000000" w:themeColor="text1"/>
                <w:sz w:val="22"/>
              </w:rPr>
              <w:t xml:space="preserve">Fujitsu </w:t>
            </w:r>
            <w:proofErr w:type="spellStart"/>
            <w:r w:rsidR="00815DA3" w:rsidRPr="007F576C">
              <w:rPr>
                <w:rFonts w:cs="Times New Roman"/>
                <w:color w:val="000000" w:themeColor="text1"/>
                <w:sz w:val="22"/>
              </w:rPr>
              <w:t>Eternus</w:t>
            </w:r>
            <w:proofErr w:type="spellEnd"/>
            <w:r w:rsidR="00815DA3" w:rsidRPr="007F576C">
              <w:rPr>
                <w:rFonts w:cs="Times New Roman"/>
                <w:color w:val="000000" w:themeColor="text1"/>
                <w:sz w:val="22"/>
              </w:rPr>
              <w:t xml:space="preserve"> DX200S5 serijos Nr.</w:t>
            </w:r>
            <w:r w:rsidR="00815DA3" w:rsidRPr="007F576C">
              <w:rPr>
                <w:rFonts w:cs="Times New Roman"/>
                <w:b/>
                <w:bCs/>
                <w:color w:val="000000" w:themeColor="text1"/>
                <w:sz w:val="22"/>
              </w:rPr>
              <w:t xml:space="preserve"> </w:t>
            </w:r>
            <w:r w:rsidR="00815DA3" w:rsidRPr="007F576C">
              <w:rPr>
                <w:rFonts w:cs="Times New Roman"/>
                <w:color w:val="000000" w:themeColor="text1"/>
                <w:sz w:val="22"/>
                <w:shd w:val="clear" w:color="auto" w:fill="FFFFFF"/>
              </w:rPr>
              <w:t>4602333403</w:t>
            </w:r>
            <w:r w:rsidRPr="007F576C">
              <w:rPr>
                <w:rFonts w:cs="Times New Roman"/>
                <w:sz w:val="22"/>
              </w:rPr>
              <w:t>.</w:t>
            </w:r>
          </w:p>
        </w:tc>
        <w:tc>
          <w:tcPr>
            <w:tcW w:w="3118" w:type="dxa"/>
          </w:tcPr>
          <w:p w14:paraId="0EC29F60" w14:textId="77777777" w:rsidR="00C546DB" w:rsidRPr="007F576C" w:rsidRDefault="00C546DB">
            <w:pPr>
              <w:rPr>
                <w:rFonts w:cs="Times New Roman"/>
                <w:sz w:val="22"/>
              </w:rPr>
            </w:pPr>
          </w:p>
        </w:tc>
      </w:tr>
      <w:tr w:rsidR="00C546DB" w:rsidRPr="007F576C" w14:paraId="13549FD6" w14:textId="77777777" w:rsidTr="006A4986">
        <w:tc>
          <w:tcPr>
            <w:tcW w:w="562" w:type="dxa"/>
          </w:tcPr>
          <w:p w14:paraId="60197635" w14:textId="16F4DCB4" w:rsidR="00C546DB" w:rsidRPr="007F576C" w:rsidRDefault="00596638">
            <w:pPr>
              <w:rPr>
                <w:rFonts w:cs="Times New Roman"/>
                <w:sz w:val="22"/>
              </w:rPr>
            </w:pPr>
            <w:r w:rsidRPr="007F576C">
              <w:rPr>
                <w:rFonts w:cs="Times New Roman"/>
                <w:sz w:val="22"/>
              </w:rPr>
              <w:t>9.</w:t>
            </w:r>
          </w:p>
        </w:tc>
        <w:tc>
          <w:tcPr>
            <w:tcW w:w="2268" w:type="dxa"/>
          </w:tcPr>
          <w:p w14:paraId="4BD8C33E" w14:textId="3AEB0B7B" w:rsidR="00C546DB" w:rsidRPr="007F576C" w:rsidRDefault="00C23E88">
            <w:pPr>
              <w:rPr>
                <w:rFonts w:cs="Times New Roman"/>
                <w:sz w:val="22"/>
              </w:rPr>
            </w:pPr>
            <w:r w:rsidRPr="007F576C">
              <w:rPr>
                <w:rFonts w:cs="Times New Roman"/>
                <w:sz w:val="22"/>
              </w:rPr>
              <w:t>Kietieji diskai</w:t>
            </w:r>
          </w:p>
        </w:tc>
        <w:tc>
          <w:tcPr>
            <w:tcW w:w="4394" w:type="dxa"/>
          </w:tcPr>
          <w:p w14:paraId="6335563C" w14:textId="1F3281BE" w:rsidR="003A1096" w:rsidRPr="007F576C" w:rsidRDefault="00C23E88" w:rsidP="006A4986">
            <w:pPr>
              <w:spacing w:after="120"/>
              <w:jc w:val="both"/>
              <w:rPr>
                <w:rFonts w:cs="Times New Roman"/>
                <w:sz w:val="22"/>
              </w:rPr>
            </w:pPr>
            <w:r w:rsidRPr="007F576C">
              <w:rPr>
                <w:rFonts w:cs="Times New Roman"/>
                <w:sz w:val="22"/>
              </w:rPr>
              <w:t>Diskų prijungimas turi būti ne blogesnis kaip 1</w:t>
            </w:r>
            <w:r w:rsidR="00285591" w:rsidRPr="007F576C">
              <w:rPr>
                <w:rFonts w:cs="Times New Roman"/>
                <w:sz w:val="22"/>
              </w:rPr>
              <w:t>6</w:t>
            </w:r>
            <w:r w:rsidRPr="007F576C">
              <w:rPr>
                <w:rFonts w:cs="Times New Roman"/>
                <w:sz w:val="22"/>
              </w:rPr>
              <w:t>Gbps (</w:t>
            </w:r>
            <w:proofErr w:type="spellStart"/>
            <w:r w:rsidR="00285591" w:rsidRPr="007F576C">
              <w:rPr>
                <w:rFonts w:cs="Times New Roman"/>
                <w:sz w:val="22"/>
              </w:rPr>
              <w:t>NVMe</w:t>
            </w:r>
            <w:proofErr w:type="spellEnd"/>
            <w:r w:rsidR="00F55D8A" w:rsidRPr="007F576C">
              <w:rPr>
                <w:rFonts w:cs="Times New Roman"/>
                <w:sz w:val="22"/>
              </w:rPr>
              <w:t xml:space="preserve"> tipo</w:t>
            </w:r>
            <w:r w:rsidRPr="007F576C">
              <w:rPr>
                <w:rFonts w:cs="Times New Roman"/>
                <w:sz w:val="22"/>
              </w:rPr>
              <w:t xml:space="preserve">). </w:t>
            </w:r>
          </w:p>
          <w:p w14:paraId="317BB4B7" w14:textId="79602ACC" w:rsidR="00B561AA" w:rsidRPr="007F576C" w:rsidRDefault="00B561AA" w:rsidP="006A4986">
            <w:pPr>
              <w:spacing w:after="120"/>
              <w:jc w:val="both"/>
              <w:rPr>
                <w:rFonts w:cs="Times New Roman"/>
                <w:b/>
                <w:bCs/>
                <w:sz w:val="22"/>
              </w:rPr>
            </w:pPr>
            <w:r w:rsidRPr="007F576C">
              <w:rPr>
                <w:rFonts w:cs="Times New Roman"/>
                <w:sz w:val="22"/>
              </w:rPr>
              <w:t xml:space="preserve">Turi būti pateikta </w:t>
            </w:r>
            <w:r w:rsidR="00142176" w:rsidRPr="007F576C">
              <w:rPr>
                <w:rFonts w:cs="Times New Roman"/>
                <w:sz w:val="22"/>
              </w:rPr>
              <w:t xml:space="preserve">ne mažiau kaip </w:t>
            </w:r>
            <w:r w:rsidR="0062562B" w:rsidRPr="007F576C">
              <w:rPr>
                <w:rFonts w:cs="Times New Roman"/>
                <w:sz w:val="22"/>
              </w:rPr>
              <w:t>21</w:t>
            </w:r>
            <w:r w:rsidR="00142176" w:rsidRPr="007F576C">
              <w:rPr>
                <w:rFonts w:cs="Times New Roman"/>
                <w:sz w:val="22"/>
              </w:rPr>
              <w:t xml:space="preserve"> vnt. 7,68TB </w:t>
            </w:r>
            <w:r w:rsidR="00D27EF5" w:rsidRPr="007F576C">
              <w:rPr>
                <w:rFonts w:cs="Times New Roman"/>
                <w:sz w:val="22"/>
              </w:rPr>
              <w:t xml:space="preserve">ar didesnės </w:t>
            </w:r>
            <w:r w:rsidR="00E75410" w:rsidRPr="007F576C">
              <w:rPr>
                <w:rFonts w:cs="Times New Roman"/>
                <w:sz w:val="22"/>
              </w:rPr>
              <w:t xml:space="preserve">talpos </w:t>
            </w:r>
            <w:r w:rsidR="00142176" w:rsidRPr="007F576C">
              <w:rPr>
                <w:rFonts w:cs="Times New Roman"/>
                <w:sz w:val="22"/>
              </w:rPr>
              <w:t>2</w:t>
            </w:r>
            <w:r w:rsidR="00E75410" w:rsidRPr="007F576C">
              <w:rPr>
                <w:rFonts w:cs="Times New Roman"/>
                <w:sz w:val="22"/>
              </w:rPr>
              <w:t>,5</w:t>
            </w:r>
            <w:r w:rsidR="00DF30DE" w:rsidRPr="007F576C">
              <w:rPr>
                <w:rFonts w:cs="Times New Roman"/>
                <w:sz w:val="22"/>
              </w:rPr>
              <w:t>"</w:t>
            </w:r>
            <w:r w:rsidR="00E75410" w:rsidRPr="007F576C">
              <w:rPr>
                <w:rFonts w:cs="Times New Roman"/>
                <w:sz w:val="22"/>
              </w:rPr>
              <w:t xml:space="preserve"> </w:t>
            </w:r>
            <w:proofErr w:type="spellStart"/>
            <w:r w:rsidR="00CC6838" w:rsidRPr="007F576C">
              <w:rPr>
                <w:rFonts w:cs="Times New Roman"/>
                <w:sz w:val="22"/>
              </w:rPr>
              <w:t>NVMe</w:t>
            </w:r>
            <w:proofErr w:type="spellEnd"/>
            <w:r w:rsidR="00CC6838" w:rsidRPr="007F576C">
              <w:rPr>
                <w:rFonts w:cs="Times New Roman"/>
                <w:sz w:val="22"/>
              </w:rPr>
              <w:t xml:space="preserve"> </w:t>
            </w:r>
            <w:r w:rsidR="00E75410" w:rsidRPr="007F576C">
              <w:rPr>
                <w:rFonts w:cs="Times New Roman"/>
                <w:sz w:val="22"/>
              </w:rPr>
              <w:t>SSD</w:t>
            </w:r>
            <w:r w:rsidR="004C2BE5" w:rsidRPr="007F576C">
              <w:rPr>
                <w:rFonts w:cs="Times New Roman"/>
                <w:sz w:val="22"/>
              </w:rPr>
              <w:t xml:space="preserve"> </w:t>
            </w:r>
            <w:r w:rsidR="00E75410" w:rsidRPr="007F576C">
              <w:rPr>
                <w:rFonts w:cs="Times New Roman"/>
                <w:sz w:val="22"/>
              </w:rPr>
              <w:t>tipo diskų. Diskų patikimumo rodiklis DWPD turi būti ne blogesnis kaip 1.</w:t>
            </w:r>
          </w:p>
          <w:p w14:paraId="55C70241" w14:textId="7B8AE2F3" w:rsidR="00C546DB" w:rsidRPr="007F576C" w:rsidRDefault="00DF37D3" w:rsidP="00BB06D9">
            <w:pPr>
              <w:jc w:val="both"/>
              <w:rPr>
                <w:rFonts w:cs="Times New Roman"/>
                <w:sz w:val="22"/>
              </w:rPr>
            </w:pPr>
            <w:r w:rsidRPr="007F576C">
              <w:rPr>
                <w:rFonts w:cs="Times New Roman"/>
                <w:sz w:val="22"/>
              </w:rPr>
              <w:t>Turi būti galimybė keisti diskus nestabdant diskų masyvo darbo.</w:t>
            </w:r>
          </w:p>
        </w:tc>
        <w:tc>
          <w:tcPr>
            <w:tcW w:w="3118" w:type="dxa"/>
          </w:tcPr>
          <w:p w14:paraId="4EAE648F" w14:textId="77777777" w:rsidR="00C546DB" w:rsidRPr="007F576C" w:rsidRDefault="00C546DB">
            <w:pPr>
              <w:rPr>
                <w:rFonts w:cs="Times New Roman"/>
                <w:sz w:val="22"/>
              </w:rPr>
            </w:pPr>
          </w:p>
        </w:tc>
      </w:tr>
      <w:tr w:rsidR="00A514BF" w:rsidRPr="007F576C" w14:paraId="62E3AAD9" w14:textId="77777777" w:rsidTr="006A4986">
        <w:tc>
          <w:tcPr>
            <w:tcW w:w="562" w:type="dxa"/>
          </w:tcPr>
          <w:p w14:paraId="13B0ECE9" w14:textId="3B32F156" w:rsidR="00A514BF" w:rsidRPr="007F576C" w:rsidRDefault="00596638" w:rsidP="00A514BF">
            <w:pPr>
              <w:rPr>
                <w:rFonts w:cs="Times New Roman"/>
                <w:sz w:val="22"/>
              </w:rPr>
            </w:pPr>
            <w:r w:rsidRPr="007F576C">
              <w:rPr>
                <w:rFonts w:cs="Times New Roman"/>
                <w:sz w:val="22"/>
              </w:rPr>
              <w:t>10.</w:t>
            </w:r>
          </w:p>
        </w:tc>
        <w:tc>
          <w:tcPr>
            <w:tcW w:w="2268" w:type="dxa"/>
          </w:tcPr>
          <w:p w14:paraId="057D55EE" w14:textId="51AC6E85" w:rsidR="00A514BF" w:rsidRPr="007F576C" w:rsidRDefault="00A514BF" w:rsidP="00A514BF">
            <w:pPr>
              <w:rPr>
                <w:rFonts w:cs="Times New Roman"/>
                <w:sz w:val="22"/>
              </w:rPr>
            </w:pPr>
            <w:r w:rsidRPr="007F576C">
              <w:rPr>
                <w:rFonts w:cs="Times New Roman"/>
                <w:sz w:val="22"/>
              </w:rPr>
              <w:t>Disk</w:t>
            </w:r>
            <w:r w:rsidR="00AB599C" w:rsidRPr="007F576C">
              <w:rPr>
                <w:rFonts w:cs="Times New Roman"/>
                <w:sz w:val="22"/>
              </w:rPr>
              <w:t>inės</w:t>
            </w:r>
            <w:r w:rsidRPr="007F576C">
              <w:rPr>
                <w:rFonts w:cs="Times New Roman"/>
                <w:sz w:val="22"/>
              </w:rPr>
              <w:t xml:space="preserve"> </w:t>
            </w:r>
            <w:r w:rsidR="00DC14B6" w:rsidRPr="007F576C">
              <w:rPr>
                <w:rFonts w:cs="Times New Roman"/>
                <w:sz w:val="22"/>
              </w:rPr>
              <w:t xml:space="preserve">išplėtimo </w:t>
            </w:r>
            <w:r w:rsidRPr="007F576C">
              <w:rPr>
                <w:rFonts w:cs="Times New Roman"/>
                <w:sz w:val="22"/>
              </w:rPr>
              <w:t>lentynos</w:t>
            </w:r>
          </w:p>
        </w:tc>
        <w:tc>
          <w:tcPr>
            <w:tcW w:w="4394" w:type="dxa"/>
          </w:tcPr>
          <w:p w14:paraId="3456302D" w14:textId="7D7995A5" w:rsidR="00A514BF" w:rsidRPr="007F576C" w:rsidRDefault="00A514BF" w:rsidP="00BB06D9">
            <w:pPr>
              <w:jc w:val="both"/>
              <w:rPr>
                <w:rFonts w:cs="Times New Roman"/>
                <w:b/>
                <w:bCs/>
                <w:sz w:val="22"/>
              </w:rPr>
            </w:pPr>
            <w:r w:rsidRPr="007F576C">
              <w:rPr>
                <w:rFonts w:cs="Times New Roman"/>
                <w:sz w:val="22"/>
              </w:rPr>
              <w:t>Turi būti pateikta pakankamai disk</w:t>
            </w:r>
            <w:r w:rsidR="00AB599C" w:rsidRPr="007F576C">
              <w:rPr>
                <w:rFonts w:cs="Times New Roman"/>
                <w:sz w:val="22"/>
              </w:rPr>
              <w:t>inių</w:t>
            </w:r>
            <w:r w:rsidRPr="007F576C">
              <w:rPr>
                <w:rFonts w:cs="Times New Roman"/>
                <w:sz w:val="22"/>
              </w:rPr>
              <w:t xml:space="preserve"> išplėtimo lentynų, kad tilptų visi perkami diskai ir iš jų būtų galima suformuoti RAID grupes. </w:t>
            </w:r>
            <w:r w:rsidR="006C2709" w:rsidRPr="007F576C">
              <w:rPr>
                <w:rFonts w:cs="Times New Roman"/>
                <w:sz w:val="22"/>
              </w:rPr>
              <w:t xml:space="preserve">Diskinės išplėtimo </w:t>
            </w:r>
            <w:r w:rsidR="00BA6786" w:rsidRPr="007F576C">
              <w:rPr>
                <w:rFonts w:cs="Times New Roman"/>
                <w:sz w:val="22"/>
              </w:rPr>
              <w:t xml:space="preserve">lentynos turi būti pilnai suderinamos su </w:t>
            </w:r>
            <w:r w:rsidR="004B4FE8" w:rsidRPr="007F576C">
              <w:rPr>
                <w:rFonts w:cs="Times New Roman"/>
                <w:sz w:val="22"/>
              </w:rPr>
              <w:t>siūloma saugykla</w:t>
            </w:r>
            <w:r w:rsidR="0090300C" w:rsidRPr="007F576C">
              <w:rPr>
                <w:rFonts w:cs="Times New Roman"/>
                <w:sz w:val="22"/>
              </w:rPr>
              <w:t xml:space="preserve"> ir visomis jos funkcijomis</w:t>
            </w:r>
            <w:r w:rsidR="007E0B47" w:rsidRPr="007F576C">
              <w:rPr>
                <w:rFonts w:cs="Times New Roman"/>
                <w:sz w:val="22"/>
              </w:rPr>
              <w:t>.</w:t>
            </w:r>
          </w:p>
        </w:tc>
        <w:tc>
          <w:tcPr>
            <w:tcW w:w="3118" w:type="dxa"/>
          </w:tcPr>
          <w:p w14:paraId="69830856" w14:textId="77777777" w:rsidR="00A514BF" w:rsidRPr="007F576C" w:rsidRDefault="00A514BF" w:rsidP="00A514BF">
            <w:pPr>
              <w:rPr>
                <w:rFonts w:cs="Times New Roman"/>
                <w:sz w:val="22"/>
              </w:rPr>
            </w:pPr>
          </w:p>
        </w:tc>
      </w:tr>
      <w:tr w:rsidR="00A514BF" w:rsidRPr="007F576C" w14:paraId="7F45FDCA" w14:textId="77777777" w:rsidTr="006A4986">
        <w:tc>
          <w:tcPr>
            <w:tcW w:w="562" w:type="dxa"/>
          </w:tcPr>
          <w:p w14:paraId="57FC63B3" w14:textId="2F259BD9" w:rsidR="00A514BF" w:rsidRPr="007F576C" w:rsidRDefault="00596638" w:rsidP="00A514BF">
            <w:pPr>
              <w:rPr>
                <w:rFonts w:cs="Times New Roman"/>
                <w:sz w:val="22"/>
              </w:rPr>
            </w:pPr>
            <w:r w:rsidRPr="007F576C">
              <w:rPr>
                <w:rFonts w:cs="Times New Roman"/>
                <w:sz w:val="22"/>
              </w:rPr>
              <w:t>11.</w:t>
            </w:r>
          </w:p>
        </w:tc>
        <w:tc>
          <w:tcPr>
            <w:tcW w:w="2268" w:type="dxa"/>
          </w:tcPr>
          <w:p w14:paraId="0889BB19" w14:textId="05CB758C" w:rsidR="00A514BF" w:rsidRPr="007F576C" w:rsidRDefault="00A514BF" w:rsidP="00A514BF">
            <w:pPr>
              <w:rPr>
                <w:rFonts w:cs="Times New Roman"/>
                <w:sz w:val="22"/>
              </w:rPr>
            </w:pPr>
            <w:r w:rsidRPr="007F576C">
              <w:rPr>
                <w:rFonts w:cs="Times New Roman"/>
                <w:sz w:val="22"/>
              </w:rPr>
              <w:t>Talpos plėtimo galimybė</w:t>
            </w:r>
          </w:p>
        </w:tc>
        <w:tc>
          <w:tcPr>
            <w:tcW w:w="4394" w:type="dxa"/>
          </w:tcPr>
          <w:p w14:paraId="26DB653B" w14:textId="4077E519" w:rsidR="00A514BF" w:rsidRPr="007F576C" w:rsidRDefault="00A514BF" w:rsidP="00BB06D9">
            <w:pPr>
              <w:jc w:val="both"/>
              <w:rPr>
                <w:rFonts w:cs="Times New Roman"/>
                <w:sz w:val="22"/>
              </w:rPr>
            </w:pPr>
            <w:r w:rsidRPr="007F576C">
              <w:rPr>
                <w:rFonts w:cs="Times New Roman"/>
                <w:sz w:val="22"/>
              </w:rPr>
              <w:t xml:space="preserve">Turi būti galimybė įdiegti iš viso ne mažiau kaip </w:t>
            </w:r>
            <w:r w:rsidR="00337F4F" w:rsidRPr="007F576C">
              <w:rPr>
                <w:rFonts w:cs="Times New Roman"/>
                <w:sz w:val="22"/>
              </w:rPr>
              <w:t>512</w:t>
            </w:r>
            <w:r w:rsidRPr="007F576C">
              <w:rPr>
                <w:rFonts w:cs="Times New Roman"/>
                <w:b/>
                <w:bCs/>
                <w:sz w:val="22"/>
              </w:rPr>
              <w:t xml:space="preserve"> </w:t>
            </w:r>
            <w:r w:rsidRPr="007F576C">
              <w:rPr>
                <w:rFonts w:cs="Times New Roman"/>
                <w:sz w:val="22"/>
              </w:rPr>
              <w:t xml:space="preserve">vnt. diskų. Turi būti galimybė naudoti </w:t>
            </w:r>
            <w:proofErr w:type="spellStart"/>
            <w:r w:rsidR="006420A9" w:rsidRPr="007F576C">
              <w:rPr>
                <w:rFonts w:cs="Times New Roman"/>
                <w:sz w:val="22"/>
              </w:rPr>
              <w:t>NVM</w:t>
            </w:r>
            <w:r w:rsidR="0002443F" w:rsidRPr="007F576C">
              <w:rPr>
                <w:rFonts w:cs="Times New Roman"/>
                <w:sz w:val="22"/>
              </w:rPr>
              <w:t>e</w:t>
            </w:r>
            <w:proofErr w:type="spellEnd"/>
            <w:r w:rsidR="0002443F" w:rsidRPr="007F576C">
              <w:rPr>
                <w:rFonts w:cs="Times New Roman"/>
                <w:sz w:val="22"/>
              </w:rPr>
              <w:t xml:space="preserve"> SSD</w:t>
            </w:r>
            <w:r w:rsidR="006420A9" w:rsidRPr="007F576C">
              <w:rPr>
                <w:rFonts w:cs="Times New Roman"/>
                <w:sz w:val="22"/>
              </w:rPr>
              <w:t>,</w:t>
            </w:r>
            <w:r w:rsidR="0002443F" w:rsidRPr="007F576C">
              <w:rPr>
                <w:rFonts w:cs="Times New Roman"/>
                <w:sz w:val="22"/>
              </w:rPr>
              <w:t xml:space="preserve"> SAS</w:t>
            </w:r>
            <w:r w:rsidR="006420A9" w:rsidRPr="007F576C">
              <w:rPr>
                <w:rFonts w:cs="Times New Roman"/>
                <w:sz w:val="22"/>
              </w:rPr>
              <w:t xml:space="preserve"> </w:t>
            </w:r>
            <w:r w:rsidRPr="007F576C">
              <w:rPr>
                <w:rFonts w:cs="Times New Roman"/>
                <w:sz w:val="22"/>
              </w:rPr>
              <w:t>SSD, NL-SAS tipo diskus.</w:t>
            </w:r>
          </w:p>
        </w:tc>
        <w:tc>
          <w:tcPr>
            <w:tcW w:w="3118" w:type="dxa"/>
          </w:tcPr>
          <w:p w14:paraId="49C75649" w14:textId="77777777" w:rsidR="00A514BF" w:rsidRPr="007F576C" w:rsidRDefault="00A514BF" w:rsidP="00A514BF">
            <w:pPr>
              <w:rPr>
                <w:rFonts w:cs="Times New Roman"/>
                <w:sz w:val="22"/>
              </w:rPr>
            </w:pPr>
          </w:p>
        </w:tc>
      </w:tr>
      <w:tr w:rsidR="00A514BF" w:rsidRPr="007F576C" w14:paraId="44E43B0B" w14:textId="77777777" w:rsidTr="0027455B">
        <w:trPr>
          <w:trHeight w:val="5548"/>
        </w:trPr>
        <w:tc>
          <w:tcPr>
            <w:tcW w:w="562" w:type="dxa"/>
          </w:tcPr>
          <w:p w14:paraId="6DADB89A" w14:textId="04B0D4DB" w:rsidR="00A514BF" w:rsidRPr="007F576C" w:rsidRDefault="00596638" w:rsidP="00A514BF">
            <w:pPr>
              <w:rPr>
                <w:rFonts w:cs="Times New Roman"/>
                <w:sz w:val="22"/>
              </w:rPr>
            </w:pPr>
            <w:r w:rsidRPr="007F576C">
              <w:rPr>
                <w:rFonts w:cs="Times New Roman"/>
                <w:sz w:val="22"/>
              </w:rPr>
              <w:lastRenderedPageBreak/>
              <w:t>12.</w:t>
            </w:r>
          </w:p>
        </w:tc>
        <w:tc>
          <w:tcPr>
            <w:tcW w:w="2268" w:type="dxa"/>
          </w:tcPr>
          <w:p w14:paraId="3C8FCBEE" w14:textId="541B79A2" w:rsidR="00A514BF" w:rsidRPr="007F576C" w:rsidRDefault="00A514BF" w:rsidP="00A514BF">
            <w:pPr>
              <w:rPr>
                <w:rFonts w:cs="Times New Roman"/>
                <w:sz w:val="22"/>
              </w:rPr>
            </w:pPr>
            <w:r w:rsidRPr="007F576C">
              <w:rPr>
                <w:rFonts w:cs="Times New Roman"/>
                <w:sz w:val="22"/>
              </w:rPr>
              <w:t>Sistemos valdymas ir stebėjimas</w:t>
            </w:r>
          </w:p>
        </w:tc>
        <w:tc>
          <w:tcPr>
            <w:tcW w:w="4394" w:type="dxa"/>
          </w:tcPr>
          <w:p w14:paraId="339719C7" w14:textId="0298CDA0" w:rsidR="00A514BF" w:rsidRPr="007F576C" w:rsidRDefault="00A514BF" w:rsidP="006A4986">
            <w:pPr>
              <w:spacing w:after="120"/>
              <w:jc w:val="both"/>
              <w:rPr>
                <w:rFonts w:cs="Times New Roman"/>
                <w:sz w:val="22"/>
              </w:rPr>
            </w:pPr>
            <w:r w:rsidRPr="007F576C">
              <w:rPr>
                <w:rFonts w:cs="Times New Roman"/>
                <w:sz w:val="22"/>
              </w:rPr>
              <w:t xml:space="preserve">Duomenų saugykla turi turėti grafinę </w:t>
            </w:r>
            <w:r w:rsidR="00551AC1" w:rsidRPr="007F576C">
              <w:rPr>
                <w:rFonts w:cs="Times New Roman"/>
                <w:sz w:val="22"/>
              </w:rPr>
              <w:t xml:space="preserve">valdymo </w:t>
            </w:r>
            <w:r w:rsidR="00553B0F" w:rsidRPr="007F576C">
              <w:rPr>
                <w:rFonts w:cs="Times New Roman"/>
                <w:sz w:val="22"/>
              </w:rPr>
              <w:t>sąsają</w:t>
            </w:r>
            <w:r w:rsidR="00551AC1" w:rsidRPr="007F576C">
              <w:rPr>
                <w:rFonts w:cs="Times New Roman"/>
                <w:sz w:val="22"/>
              </w:rPr>
              <w:t xml:space="preserve"> </w:t>
            </w:r>
            <w:r w:rsidRPr="007F576C">
              <w:rPr>
                <w:rFonts w:cs="Times New Roman"/>
                <w:sz w:val="22"/>
              </w:rPr>
              <w:t xml:space="preserve">(angl. </w:t>
            </w:r>
            <w:proofErr w:type="spellStart"/>
            <w:r w:rsidRPr="007F576C">
              <w:rPr>
                <w:rFonts w:cs="Times New Roman"/>
                <w:i/>
                <w:iCs/>
                <w:sz w:val="22"/>
              </w:rPr>
              <w:t>Graphical</w:t>
            </w:r>
            <w:proofErr w:type="spellEnd"/>
            <w:r w:rsidRPr="007F576C">
              <w:rPr>
                <w:rFonts w:cs="Times New Roman"/>
                <w:i/>
                <w:iCs/>
                <w:sz w:val="22"/>
              </w:rPr>
              <w:t xml:space="preserve"> </w:t>
            </w:r>
            <w:proofErr w:type="spellStart"/>
            <w:r w:rsidRPr="007F576C">
              <w:rPr>
                <w:rFonts w:cs="Times New Roman"/>
                <w:i/>
                <w:iCs/>
                <w:sz w:val="22"/>
              </w:rPr>
              <w:t>user</w:t>
            </w:r>
            <w:proofErr w:type="spellEnd"/>
            <w:r w:rsidRPr="007F576C">
              <w:rPr>
                <w:rFonts w:cs="Times New Roman"/>
                <w:i/>
                <w:iCs/>
                <w:sz w:val="22"/>
              </w:rPr>
              <w:t xml:space="preserve"> </w:t>
            </w:r>
            <w:proofErr w:type="spellStart"/>
            <w:r w:rsidRPr="007F576C">
              <w:rPr>
                <w:rFonts w:cs="Times New Roman"/>
                <w:i/>
                <w:iCs/>
                <w:sz w:val="22"/>
              </w:rPr>
              <w:t>interface</w:t>
            </w:r>
            <w:proofErr w:type="spellEnd"/>
            <w:r w:rsidRPr="007F576C">
              <w:rPr>
                <w:rFonts w:cs="Times New Roman"/>
                <w:sz w:val="22"/>
              </w:rPr>
              <w:t>) bendrai valdyti visas klasterio saugyklas.</w:t>
            </w:r>
          </w:p>
          <w:p w14:paraId="573D79FD" w14:textId="1D814A9F" w:rsidR="00A514BF" w:rsidRPr="007F576C" w:rsidRDefault="00A514BF" w:rsidP="006A4986">
            <w:pPr>
              <w:spacing w:after="120"/>
              <w:jc w:val="both"/>
              <w:rPr>
                <w:rFonts w:cs="Times New Roman"/>
                <w:sz w:val="22"/>
              </w:rPr>
            </w:pPr>
            <w:r w:rsidRPr="007F576C">
              <w:rPr>
                <w:rFonts w:cs="Times New Roman"/>
                <w:sz w:val="22"/>
              </w:rPr>
              <w:t>Per pateiktas valdymo sąsajas turi būti galima kurti naujus, plėsti, redaguoti, naikinti jau esamus loginius diskus, priskirti loginį diską arb</w:t>
            </w:r>
            <w:r w:rsidR="0027455B" w:rsidRPr="007F576C">
              <w:rPr>
                <w:rFonts w:cs="Times New Roman"/>
                <w:sz w:val="22"/>
              </w:rPr>
              <w:t>a</w:t>
            </w:r>
            <w:r w:rsidRPr="007F576C">
              <w:rPr>
                <w:rFonts w:cs="Times New Roman"/>
                <w:sz w:val="22"/>
              </w:rPr>
              <w:t xml:space="preserve"> jų grupes konkrečioms tarnybinėms stotims, atlikti kitus saugyklos konfigūravimo veiksmus.</w:t>
            </w:r>
          </w:p>
          <w:p w14:paraId="05CFD562" w14:textId="045FA765" w:rsidR="00A514BF" w:rsidRPr="007F576C" w:rsidRDefault="00A514BF" w:rsidP="006A4986">
            <w:pPr>
              <w:spacing w:after="120"/>
              <w:jc w:val="both"/>
              <w:rPr>
                <w:rFonts w:cs="Times New Roman"/>
                <w:sz w:val="22"/>
              </w:rPr>
            </w:pPr>
            <w:r w:rsidRPr="007F576C">
              <w:rPr>
                <w:rFonts w:cs="Times New Roman"/>
                <w:sz w:val="22"/>
              </w:rPr>
              <w:t xml:space="preserve">Turi būti pateikta programinė įranga, kuri leistų stebėti saugyklos našumą ir veiklos parametrus realiu laiku, kaupti istorinę našumo ir veiklos duomenų statistiką ne mažiau kaip 7 dienas. Duomenys turi būti pateikiami grafiškai, įvairiais pjūviais (pagal laiko periodą, saugyklos elementus). </w:t>
            </w:r>
          </w:p>
          <w:p w14:paraId="738F3729" w14:textId="3CBB264A" w:rsidR="00A514BF" w:rsidRPr="007F576C" w:rsidRDefault="00A514BF" w:rsidP="00BB06D9">
            <w:pPr>
              <w:jc w:val="both"/>
              <w:rPr>
                <w:rFonts w:cs="Times New Roman"/>
                <w:sz w:val="22"/>
              </w:rPr>
            </w:pPr>
            <w:r w:rsidRPr="007F576C">
              <w:rPr>
                <w:rFonts w:cs="Times New Roman"/>
                <w:sz w:val="22"/>
              </w:rPr>
              <w:t>Saugykla turi informuoti valdymo sąsajoje bei el. paštu apie diskų, valdiklių, maitinimo šaltinių gedimus, kitus sutrikimus ir nukrypimus nuo normalaus darbo.</w:t>
            </w:r>
          </w:p>
        </w:tc>
        <w:tc>
          <w:tcPr>
            <w:tcW w:w="3118" w:type="dxa"/>
          </w:tcPr>
          <w:p w14:paraId="58440798" w14:textId="77777777" w:rsidR="00A514BF" w:rsidRPr="007F576C" w:rsidRDefault="00A514BF" w:rsidP="00A514BF">
            <w:pPr>
              <w:rPr>
                <w:rFonts w:cs="Times New Roman"/>
                <w:sz w:val="22"/>
              </w:rPr>
            </w:pPr>
          </w:p>
        </w:tc>
      </w:tr>
      <w:tr w:rsidR="00A514BF" w:rsidRPr="007F576C" w14:paraId="1C858A1E" w14:textId="77777777" w:rsidTr="0027455B">
        <w:trPr>
          <w:trHeight w:val="2096"/>
        </w:trPr>
        <w:tc>
          <w:tcPr>
            <w:tcW w:w="562" w:type="dxa"/>
          </w:tcPr>
          <w:p w14:paraId="1D164105" w14:textId="4E9F3B68" w:rsidR="00A514BF" w:rsidRPr="007F576C" w:rsidRDefault="00596638" w:rsidP="00A514BF">
            <w:pPr>
              <w:rPr>
                <w:rFonts w:cs="Times New Roman"/>
                <w:sz w:val="22"/>
              </w:rPr>
            </w:pPr>
            <w:r w:rsidRPr="007F576C">
              <w:rPr>
                <w:rFonts w:cs="Times New Roman"/>
                <w:sz w:val="22"/>
              </w:rPr>
              <w:t>13.</w:t>
            </w:r>
          </w:p>
        </w:tc>
        <w:tc>
          <w:tcPr>
            <w:tcW w:w="2268" w:type="dxa"/>
          </w:tcPr>
          <w:p w14:paraId="79C91E13" w14:textId="6EF290DF" w:rsidR="00A514BF" w:rsidRPr="007F576C" w:rsidRDefault="00A514BF" w:rsidP="00A514BF">
            <w:pPr>
              <w:rPr>
                <w:rFonts w:cs="Times New Roman"/>
                <w:sz w:val="22"/>
              </w:rPr>
            </w:pPr>
            <w:r w:rsidRPr="007F576C">
              <w:rPr>
                <w:rFonts w:cs="Times New Roman"/>
                <w:sz w:val="22"/>
              </w:rPr>
              <w:t>Aukšto patikimumo savybės</w:t>
            </w:r>
          </w:p>
        </w:tc>
        <w:tc>
          <w:tcPr>
            <w:tcW w:w="4394" w:type="dxa"/>
          </w:tcPr>
          <w:p w14:paraId="3B5BC0EB" w14:textId="3379EA83" w:rsidR="00A514BF" w:rsidRPr="007F576C" w:rsidRDefault="00A514BF" w:rsidP="00BB06D9">
            <w:pPr>
              <w:jc w:val="both"/>
              <w:rPr>
                <w:rFonts w:cs="Times New Roman"/>
                <w:sz w:val="22"/>
              </w:rPr>
            </w:pPr>
            <w:r w:rsidRPr="007F576C">
              <w:rPr>
                <w:rFonts w:cs="Times New Roman"/>
                <w:sz w:val="22"/>
              </w:rPr>
              <w:t xml:space="preserve">Duomenų saugykla privalo turėti dubliuotas „karšto keitimo“ (angl. </w:t>
            </w:r>
            <w:proofErr w:type="spellStart"/>
            <w:r w:rsidRPr="007F576C">
              <w:rPr>
                <w:rFonts w:cs="Times New Roman"/>
                <w:i/>
                <w:iCs/>
                <w:sz w:val="22"/>
              </w:rPr>
              <w:t>hotswap</w:t>
            </w:r>
            <w:proofErr w:type="spellEnd"/>
            <w:r w:rsidRPr="007F576C">
              <w:rPr>
                <w:rFonts w:cs="Times New Roman"/>
                <w:sz w:val="22"/>
              </w:rPr>
              <w:t xml:space="preserve">, </w:t>
            </w:r>
            <w:proofErr w:type="spellStart"/>
            <w:r w:rsidRPr="007F576C">
              <w:rPr>
                <w:rFonts w:cs="Times New Roman"/>
                <w:i/>
                <w:iCs/>
                <w:sz w:val="22"/>
              </w:rPr>
              <w:t>hotplug</w:t>
            </w:r>
            <w:proofErr w:type="spellEnd"/>
            <w:r w:rsidRPr="007F576C">
              <w:rPr>
                <w:rFonts w:cs="Times New Roman"/>
                <w:sz w:val="22"/>
              </w:rPr>
              <w:t>) elektros maitinimo ir aušinimo sistemas, užtikrinančias jų pakeitimą nestabdant saugyklos darbo ir nesutrikdant naudotojų darbo su duomenimis, esančiais saugykloje.</w:t>
            </w:r>
          </w:p>
          <w:p w14:paraId="3393C720" w14:textId="4A04DD80" w:rsidR="00A514BF" w:rsidRPr="007F576C" w:rsidRDefault="00A514BF" w:rsidP="00BB06D9">
            <w:pPr>
              <w:jc w:val="both"/>
              <w:rPr>
                <w:rFonts w:cs="Times New Roman"/>
                <w:sz w:val="22"/>
              </w:rPr>
            </w:pPr>
            <w:r w:rsidRPr="007F576C">
              <w:rPr>
                <w:rFonts w:cs="Times New Roman"/>
                <w:sz w:val="22"/>
              </w:rPr>
              <w:t>Saugyklos valdikliai prie tinklo įrenginių turi būti jungiami dubliuotomis jungtimis.</w:t>
            </w:r>
          </w:p>
        </w:tc>
        <w:tc>
          <w:tcPr>
            <w:tcW w:w="3118" w:type="dxa"/>
          </w:tcPr>
          <w:p w14:paraId="474AD2CB" w14:textId="77777777" w:rsidR="00A514BF" w:rsidRPr="007F576C" w:rsidRDefault="00A514BF" w:rsidP="00A514BF">
            <w:pPr>
              <w:rPr>
                <w:rFonts w:cs="Times New Roman"/>
                <w:sz w:val="22"/>
              </w:rPr>
            </w:pPr>
          </w:p>
        </w:tc>
      </w:tr>
      <w:tr w:rsidR="007A579A" w:rsidRPr="007F576C" w14:paraId="68EFBB82" w14:textId="77777777" w:rsidTr="006A4986">
        <w:tc>
          <w:tcPr>
            <w:tcW w:w="562" w:type="dxa"/>
          </w:tcPr>
          <w:p w14:paraId="097C807B" w14:textId="7384E4B0" w:rsidR="007A579A" w:rsidRPr="007F576C" w:rsidRDefault="00596638" w:rsidP="007A579A">
            <w:pPr>
              <w:rPr>
                <w:rFonts w:cs="Times New Roman"/>
                <w:sz w:val="22"/>
              </w:rPr>
            </w:pPr>
            <w:r w:rsidRPr="007F576C">
              <w:rPr>
                <w:rFonts w:cs="Times New Roman"/>
                <w:sz w:val="22"/>
              </w:rPr>
              <w:t>14.</w:t>
            </w:r>
          </w:p>
        </w:tc>
        <w:tc>
          <w:tcPr>
            <w:tcW w:w="2268" w:type="dxa"/>
          </w:tcPr>
          <w:p w14:paraId="0859A10A" w14:textId="0C046405" w:rsidR="007A579A" w:rsidRPr="007F576C" w:rsidRDefault="007A579A" w:rsidP="007A579A">
            <w:pPr>
              <w:rPr>
                <w:rFonts w:cs="Times New Roman"/>
                <w:sz w:val="22"/>
              </w:rPr>
            </w:pPr>
            <w:r w:rsidRPr="007F576C">
              <w:rPr>
                <w:rFonts w:cs="Times New Roman"/>
                <w:sz w:val="22"/>
              </w:rPr>
              <w:t>Korpusas ir montavimas</w:t>
            </w:r>
          </w:p>
        </w:tc>
        <w:tc>
          <w:tcPr>
            <w:tcW w:w="4394" w:type="dxa"/>
          </w:tcPr>
          <w:p w14:paraId="7183B281" w14:textId="16DEE082" w:rsidR="007A579A" w:rsidRPr="007F576C" w:rsidRDefault="007A579A" w:rsidP="00BB06D9">
            <w:pPr>
              <w:jc w:val="both"/>
              <w:rPr>
                <w:rFonts w:cs="Times New Roman"/>
                <w:sz w:val="22"/>
              </w:rPr>
            </w:pPr>
            <w:r w:rsidRPr="007F576C">
              <w:rPr>
                <w:rFonts w:cs="Times New Roman"/>
                <w:sz w:val="22"/>
              </w:rPr>
              <w:t>Turi būti pritaikyta montuoti į standartinę 19” pločio montažinę spintą, su visomis montavimui reikalingomis priemonėmis. Pateikiama su visomis reikalingomis jungtimis, adapteriais, laidais ir kitais komponentais, būtinais prašomo funkcionalumo užtikrinimui.</w:t>
            </w:r>
          </w:p>
        </w:tc>
        <w:tc>
          <w:tcPr>
            <w:tcW w:w="3118" w:type="dxa"/>
          </w:tcPr>
          <w:p w14:paraId="6463EFB4" w14:textId="77777777" w:rsidR="007A579A" w:rsidRPr="007F576C" w:rsidRDefault="007A579A" w:rsidP="007A579A">
            <w:pPr>
              <w:rPr>
                <w:rFonts w:cs="Times New Roman"/>
                <w:sz w:val="22"/>
              </w:rPr>
            </w:pPr>
          </w:p>
        </w:tc>
      </w:tr>
      <w:tr w:rsidR="00EB6DF4" w:rsidRPr="007F576C" w14:paraId="32AD8076" w14:textId="77777777" w:rsidTr="0027455B">
        <w:trPr>
          <w:trHeight w:val="9492"/>
        </w:trPr>
        <w:tc>
          <w:tcPr>
            <w:tcW w:w="562" w:type="dxa"/>
          </w:tcPr>
          <w:p w14:paraId="42797123" w14:textId="26B8ED2F" w:rsidR="00EB6DF4" w:rsidRPr="007F576C" w:rsidRDefault="00596638" w:rsidP="00EB6DF4">
            <w:pPr>
              <w:rPr>
                <w:rFonts w:cs="Times New Roman"/>
                <w:sz w:val="22"/>
              </w:rPr>
            </w:pPr>
            <w:r w:rsidRPr="007F576C">
              <w:rPr>
                <w:rFonts w:cs="Times New Roman"/>
                <w:sz w:val="22"/>
              </w:rPr>
              <w:lastRenderedPageBreak/>
              <w:t>15.</w:t>
            </w:r>
          </w:p>
        </w:tc>
        <w:tc>
          <w:tcPr>
            <w:tcW w:w="2268" w:type="dxa"/>
          </w:tcPr>
          <w:p w14:paraId="47F61D16" w14:textId="56436564" w:rsidR="00EB6DF4" w:rsidRPr="007F576C" w:rsidRDefault="00EB6DF4" w:rsidP="00EB6DF4">
            <w:pPr>
              <w:rPr>
                <w:rFonts w:cs="Times New Roman"/>
                <w:sz w:val="22"/>
              </w:rPr>
            </w:pPr>
            <w:r w:rsidRPr="007F576C">
              <w:rPr>
                <w:rFonts w:cs="Times New Roman"/>
                <w:sz w:val="22"/>
              </w:rPr>
              <w:t>Techninės įrangos diegimas ir montavimas</w:t>
            </w:r>
          </w:p>
        </w:tc>
        <w:tc>
          <w:tcPr>
            <w:tcW w:w="4394" w:type="dxa"/>
          </w:tcPr>
          <w:p w14:paraId="1BC64242" w14:textId="77777777" w:rsidR="00EB6DF4" w:rsidRPr="007F576C" w:rsidRDefault="00EB6DF4" w:rsidP="006A4986">
            <w:pPr>
              <w:spacing w:after="120"/>
              <w:jc w:val="both"/>
              <w:rPr>
                <w:rFonts w:cs="Times New Roman"/>
                <w:sz w:val="22"/>
              </w:rPr>
            </w:pPr>
            <w:r w:rsidRPr="007F576C">
              <w:rPr>
                <w:rFonts w:cs="Times New Roman"/>
                <w:color w:val="000000" w:themeColor="text1"/>
                <w:sz w:val="22"/>
              </w:rPr>
              <w:t xml:space="preserve">Turi būti pristatyta ir sumontuota Perkančiosios organizacijos patalpose </w:t>
            </w:r>
            <w:r w:rsidRPr="007F576C">
              <w:rPr>
                <w:rFonts w:cs="Times New Roman"/>
                <w:sz w:val="22"/>
              </w:rPr>
              <w:t>adresu Santariškių g. 5, Vilnius.</w:t>
            </w:r>
          </w:p>
          <w:p w14:paraId="4EF057FA" w14:textId="2960586B" w:rsidR="0086465C" w:rsidRPr="007F576C" w:rsidRDefault="0086465C" w:rsidP="0086465C">
            <w:pPr>
              <w:jc w:val="both"/>
              <w:rPr>
                <w:rFonts w:cs="Times New Roman"/>
                <w:color w:val="000000" w:themeColor="text1"/>
                <w:sz w:val="22"/>
              </w:rPr>
            </w:pPr>
            <w:r w:rsidRPr="007F576C">
              <w:rPr>
                <w:rFonts w:cs="Times New Roman"/>
                <w:color w:val="000000" w:themeColor="text1"/>
                <w:sz w:val="22"/>
              </w:rPr>
              <w:t>Tiekėjas turės atlikti šiuos siūlomos techninės įrangos diegimo ir montavimo darbus:</w:t>
            </w:r>
          </w:p>
          <w:p w14:paraId="756BEDD4" w14:textId="299756F4" w:rsidR="0086465C" w:rsidRPr="007F576C" w:rsidRDefault="00EA48B1" w:rsidP="004B4900">
            <w:pPr>
              <w:pStyle w:val="ListParagraph"/>
              <w:numPr>
                <w:ilvl w:val="0"/>
                <w:numId w:val="4"/>
              </w:numPr>
              <w:ind w:left="466"/>
              <w:jc w:val="both"/>
              <w:rPr>
                <w:color w:val="000000" w:themeColor="text1"/>
                <w:sz w:val="22"/>
              </w:rPr>
            </w:pPr>
            <w:r w:rsidRPr="007F576C">
              <w:rPr>
                <w:color w:val="000000" w:themeColor="text1"/>
                <w:sz w:val="22"/>
              </w:rPr>
              <w:t>I</w:t>
            </w:r>
            <w:r w:rsidR="0086465C" w:rsidRPr="007F576C">
              <w:rPr>
                <w:color w:val="000000" w:themeColor="text1"/>
                <w:sz w:val="22"/>
              </w:rPr>
              <w:t>špakuoti</w:t>
            </w:r>
            <w:r w:rsidR="008F1302" w:rsidRPr="007F576C">
              <w:rPr>
                <w:color w:val="000000" w:themeColor="text1"/>
                <w:sz w:val="22"/>
              </w:rPr>
              <w:t xml:space="preserve"> </w:t>
            </w:r>
            <w:r w:rsidR="0086465C" w:rsidRPr="007F576C">
              <w:rPr>
                <w:color w:val="000000" w:themeColor="text1"/>
                <w:sz w:val="22"/>
              </w:rPr>
              <w:t>įrangą ir patikrinti, ar nėra pažeidimų, atsiradusių, transportuojant įrangą;</w:t>
            </w:r>
          </w:p>
          <w:p w14:paraId="488FE051" w14:textId="204714CC" w:rsidR="0086465C" w:rsidRPr="007F576C" w:rsidRDefault="008465AD" w:rsidP="004B4900">
            <w:pPr>
              <w:pStyle w:val="ListParagraph"/>
              <w:numPr>
                <w:ilvl w:val="0"/>
                <w:numId w:val="4"/>
              </w:numPr>
              <w:ind w:left="466"/>
              <w:jc w:val="both"/>
              <w:rPr>
                <w:color w:val="000000" w:themeColor="text1"/>
                <w:sz w:val="22"/>
              </w:rPr>
            </w:pPr>
            <w:r w:rsidRPr="007F576C">
              <w:rPr>
                <w:color w:val="000000" w:themeColor="text1"/>
                <w:sz w:val="22"/>
              </w:rPr>
              <w:t>S</w:t>
            </w:r>
            <w:r w:rsidR="0086465C" w:rsidRPr="007F576C">
              <w:rPr>
                <w:color w:val="000000" w:themeColor="text1"/>
                <w:sz w:val="22"/>
              </w:rPr>
              <w:t>umontuoti įrangą į tarnybinių stočių spintą;</w:t>
            </w:r>
          </w:p>
          <w:p w14:paraId="529D5878" w14:textId="320D1F86" w:rsidR="0086465C" w:rsidRPr="007F576C" w:rsidRDefault="008465AD" w:rsidP="004B4900">
            <w:pPr>
              <w:pStyle w:val="ListParagraph"/>
              <w:numPr>
                <w:ilvl w:val="0"/>
                <w:numId w:val="4"/>
              </w:numPr>
              <w:ind w:left="466"/>
              <w:jc w:val="both"/>
              <w:rPr>
                <w:color w:val="000000" w:themeColor="text1"/>
                <w:sz w:val="22"/>
              </w:rPr>
            </w:pPr>
            <w:r w:rsidRPr="007F576C">
              <w:rPr>
                <w:color w:val="000000" w:themeColor="text1"/>
                <w:sz w:val="22"/>
              </w:rPr>
              <w:t>A</w:t>
            </w:r>
            <w:r w:rsidR="0086465C" w:rsidRPr="007F576C">
              <w:rPr>
                <w:color w:val="000000" w:themeColor="text1"/>
                <w:sz w:val="22"/>
              </w:rPr>
              <w:t>tlikti visus reikalingus kabelių sujungimus;</w:t>
            </w:r>
          </w:p>
          <w:p w14:paraId="7957D3A6" w14:textId="43446789" w:rsidR="0086465C" w:rsidRPr="007F576C" w:rsidRDefault="008465AD" w:rsidP="004B4900">
            <w:pPr>
              <w:pStyle w:val="ListParagraph"/>
              <w:numPr>
                <w:ilvl w:val="0"/>
                <w:numId w:val="4"/>
              </w:numPr>
              <w:ind w:left="466"/>
              <w:jc w:val="both"/>
              <w:rPr>
                <w:color w:val="000000" w:themeColor="text1"/>
                <w:sz w:val="22"/>
              </w:rPr>
            </w:pPr>
            <w:r w:rsidRPr="007F576C">
              <w:rPr>
                <w:color w:val="000000" w:themeColor="text1"/>
                <w:sz w:val="22"/>
              </w:rPr>
              <w:t>P</w:t>
            </w:r>
            <w:r w:rsidR="0086465C" w:rsidRPr="007F576C">
              <w:rPr>
                <w:color w:val="000000" w:themeColor="text1"/>
                <w:sz w:val="22"/>
              </w:rPr>
              <w:t>rijungti maitinimo kabelius prie montuojamos įrangos;</w:t>
            </w:r>
          </w:p>
          <w:p w14:paraId="395F8243" w14:textId="02372A8A" w:rsidR="0086465C" w:rsidRPr="007F576C" w:rsidRDefault="008465AD" w:rsidP="004B4900">
            <w:pPr>
              <w:pStyle w:val="ListParagraph"/>
              <w:numPr>
                <w:ilvl w:val="0"/>
                <w:numId w:val="4"/>
              </w:numPr>
              <w:ind w:left="466"/>
              <w:jc w:val="both"/>
              <w:rPr>
                <w:color w:val="000000" w:themeColor="text1"/>
                <w:sz w:val="22"/>
              </w:rPr>
            </w:pPr>
            <w:r w:rsidRPr="007F576C">
              <w:rPr>
                <w:color w:val="000000" w:themeColor="text1"/>
                <w:sz w:val="22"/>
              </w:rPr>
              <w:t>A</w:t>
            </w:r>
            <w:r w:rsidR="0086465C" w:rsidRPr="007F576C">
              <w:rPr>
                <w:color w:val="000000" w:themeColor="text1"/>
                <w:sz w:val="22"/>
              </w:rPr>
              <w:t xml:space="preserve">tlikti kabelių sutvarkymo darbus, </w:t>
            </w:r>
            <w:r w:rsidR="00C17556" w:rsidRPr="007F576C">
              <w:rPr>
                <w:color w:val="000000" w:themeColor="text1"/>
                <w:sz w:val="22"/>
              </w:rPr>
              <w:t>išlaikant</w:t>
            </w:r>
            <w:r w:rsidR="0086465C" w:rsidRPr="007F576C">
              <w:rPr>
                <w:color w:val="000000" w:themeColor="text1"/>
                <w:sz w:val="22"/>
              </w:rPr>
              <w:t xml:space="preserve"> lengvą priėjimą prie montuojamos įrangos;</w:t>
            </w:r>
          </w:p>
          <w:p w14:paraId="1F43FE86" w14:textId="77777777" w:rsidR="0086465C" w:rsidRPr="007F576C" w:rsidRDefault="008465AD" w:rsidP="004B4900">
            <w:pPr>
              <w:pStyle w:val="ListParagraph"/>
              <w:numPr>
                <w:ilvl w:val="0"/>
                <w:numId w:val="4"/>
              </w:numPr>
              <w:ind w:left="466"/>
              <w:jc w:val="both"/>
              <w:rPr>
                <w:color w:val="000000" w:themeColor="text1"/>
                <w:sz w:val="22"/>
              </w:rPr>
            </w:pPr>
            <w:r w:rsidRPr="007F576C">
              <w:rPr>
                <w:color w:val="000000" w:themeColor="text1"/>
                <w:sz w:val="22"/>
              </w:rPr>
              <w:t>S</w:t>
            </w:r>
            <w:r w:rsidR="0086465C" w:rsidRPr="007F576C">
              <w:rPr>
                <w:color w:val="000000" w:themeColor="text1"/>
                <w:sz w:val="22"/>
              </w:rPr>
              <w:t>ukonfigūruoti nuotolinio valdymo posistemę</w:t>
            </w:r>
            <w:r w:rsidRPr="007F576C">
              <w:rPr>
                <w:color w:val="000000" w:themeColor="text1"/>
                <w:sz w:val="22"/>
              </w:rPr>
              <w:t>;</w:t>
            </w:r>
          </w:p>
          <w:p w14:paraId="23069D2C" w14:textId="77777777" w:rsidR="00356D52" w:rsidRPr="007F576C" w:rsidRDefault="008465AD" w:rsidP="00356D52">
            <w:pPr>
              <w:pStyle w:val="ListParagraph"/>
              <w:numPr>
                <w:ilvl w:val="0"/>
                <w:numId w:val="4"/>
              </w:numPr>
              <w:ind w:left="466"/>
              <w:jc w:val="both"/>
              <w:rPr>
                <w:sz w:val="22"/>
              </w:rPr>
            </w:pPr>
            <w:r w:rsidRPr="007F576C">
              <w:rPr>
                <w:sz w:val="22"/>
              </w:rPr>
              <w:t>Sukonfigū</w:t>
            </w:r>
            <w:r w:rsidR="004B4900" w:rsidRPr="007F576C">
              <w:rPr>
                <w:sz w:val="22"/>
              </w:rPr>
              <w:t>ruoti SAN zonas pagal Perkančiosios organizacijos reikalavimus</w:t>
            </w:r>
            <w:r w:rsidR="005B1276" w:rsidRPr="007F576C">
              <w:rPr>
                <w:sz w:val="22"/>
              </w:rPr>
              <w:t>;</w:t>
            </w:r>
          </w:p>
          <w:p w14:paraId="300DB051" w14:textId="3994AD5D" w:rsidR="00901D52" w:rsidRPr="007F576C" w:rsidRDefault="00901D52" w:rsidP="001C1877">
            <w:pPr>
              <w:pStyle w:val="ListParagraph"/>
              <w:numPr>
                <w:ilvl w:val="0"/>
                <w:numId w:val="4"/>
              </w:numPr>
              <w:ind w:left="466"/>
              <w:jc w:val="both"/>
              <w:rPr>
                <w:sz w:val="22"/>
              </w:rPr>
            </w:pPr>
            <w:r w:rsidRPr="007F576C">
              <w:rPr>
                <w:sz w:val="22"/>
              </w:rPr>
              <w:t>A</w:t>
            </w:r>
            <w:r w:rsidR="009250BB" w:rsidRPr="007F576C">
              <w:rPr>
                <w:sz w:val="22"/>
              </w:rPr>
              <w:t xml:space="preserve">tlikti duomenų perkėlimą </w:t>
            </w:r>
            <w:r w:rsidR="001B1EC1" w:rsidRPr="007F576C">
              <w:rPr>
                <w:sz w:val="22"/>
              </w:rPr>
              <w:t xml:space="preserve">iš </w:t>
            </w:r>
            <w:r w:rsidR="00E75823" w:rsidRPr="007F576C">
              <w:rPr>
                <w:sz w:val="22"/>
              </w:rPr>
              <w:t>Perkančiosios organizacijos</w:t>
            </w:r>
            <w:r w:rsidR="00AF3604" w:rsidRPr="007F576C">
              <w:rPr>
                <w:sz w:val="22"/>
              </w:rPr>
              <w:t xml:space="preserve"> eksploatuojamos duomenų saugyklos Fujitsu </w:t>
            </w:r>
            <w:proofErr w:type="spellStart"/>
            <w:r w:rsidR="00AF3604" w:rsidRPr="007F576C">
              <w:rPr>
                <w:sz w:val="22"/>
              </w:rPr>
              <w:t>Eternus</w:t>
            </w:r>
            <w:proofErr w:type="spellEnd"/>
            <w:r w:rsidR="00AF3604" w:rsidRPr="007F576C">
              <w:rPr>
                <w:sz w:val="22"/>
              </w:rPr>
              <w:t xml:space="preserve"> DX200S5 </w:t>
            </w:r>
            <w:r w:rsidR="009250BB" w:rsidRPr="007F576C">
              <w:rPr>
                <w:sz w:val="22"/>
              </w:rPr>
              <w:t xml:space="preserve">į siūlomą įrangą nestabdant veikiančių </w:t>
            </w:r>
            <w:r w:rsidR="001B1EC1" w:rsidRPr="007F576C">
              <w:rPr>
                <w:sz w:val="22"/>
              </w:rPr>
              <w:t xml:space="preserve">sistemų </w:t>
            </w:r>
            <w:r w:rsidR="00B77747" w:rsidRPr="007F576C">
              <w:rPr>
                <w:sz w:val="22"/>
              </w:rPr>
              <w:t>darbo.</w:t>
            </w:r>
          </w:p>
          <w:p w14:paraId="7ADCDDC6" w14:textId="435BAB65" w:rsidR="001C1877" w:rsidRPr="007F576C" w:rsidRDefault="00FA5F23" w:rsidP="001C1877">
            <w:pPr>
              <w:pStyle w:val="ListParagraph"/>
              <w:numPr>
                <w:ilvl w:val="0"/>
                <w:numId w:val="4"/>
              </w:numPr>
              <w:ind w:left="466"/>
              <w:jc w:val="both"/>
              <w:rPr>
                <w:sz w:val="22"/>
              </w:rPr>
            </w:pPr>
            <w:r w:rsidRPr="007F576C">
              <w:rPr>
                <w:sz w:val="22"/>
              </w:rPr>
              <w:t xml:space="preserve">Perkančiosios organizacijos eksploatuojamą duomenų saugyklą Fujitsu </w:t>
            </w:r>
            <w:proofErr w:type="spellStart"/>
            <w:r w:rsidRPr="007F576C">
              <w:rPr>
                <w:sz w:val="22"/>
              </w:rPr>
              <w:t>Eternus</w:t>
            </w:r>
            <w:proofErr w:type="spellEnd"/>
            <w:r w:rsidRPr="007F576C">
              <w:rPr>
                <w:sz w:val="22"/>
              </w:rPr>
              <w:t xml:space="preserve"> DX200S5 </w:t>
            </w:r>
            <w:r w:rsidR="00B8426C" w:rsidRPr="007F576C">
              <w:rPr>
                <w:sz w:val="22"/>
              </w:rPr>
              <w:t xml:space="preserve">serijos </w:t>
            </w:r>
            <w:r w:rsidR="0027455B" w:rsidRPr="007F576C">
              <w:rPr>
                <w:sz w:val="22"/>
              </w:rPr>
              <w:t>N</w:t>
            </w:r>
            <w:r w:rsidR="00B8426C" w:rsidRPr="007F576C">
              <w:rPr>
                <w:sz w:val="22"/>
              </w:rPr>
              <w:t xml:space="preserve">r. </w:t>
            </w:r>
            <w:r w:rsidR="00B8426C" w:rsidRPr="007F576C">
              <w:rPr>
                <w:color w:val="000000" w:themeColor="text1"/>
                <w:sz w:val="22"/>
                <w:shd w:val="clear" w:color="auto" w:fill="FFFFFF"/>
              </w:rPr>
              <w:t>4602333403 perkelti į</w:t>
            </w:r>
            <w:r w:rsidR="00297034" w:rsidRPr="007F576C">
              <w:rPr>
                <w:color w:val="000000" w:themeColor="text1"/>
                <w:sz w:val="22"/>
                <w:shd w:val="clear" w:color="auto" w:fill="FFFFFF"/>
              </w:rPr>
              <w:t xml:space="preserve"> duomenų centrą</w:t>
            </w:r>
            <w:r w:rsidR="0027455B" w:rsidRPr="007F576C">
              <w:rPr>
                <w:color w:val="000000" w:themeColor="text1"/>
                <w:sz w:val="22"/>
                <w:shd w:val="clear" w:color="auto" w:fill="FFFFFF"/>
              </w:rPr>
              <w:t>,</w:t>
            </w:r>
            <w:r w:rsidR="00297034" w:rsidRPr="007F576C">
              <w:rPr>
                <w:color w:val="000000" w:themeColor="text1"/>
                <w:sz w:val="22"/>
                <w:shd w:val="clear" w:color="auto" w:fill="FFFFFF"/>
              </w:rPr>
              <w:t xml:space="preserve"> esantį Santariškių g. 2, Vilnius (išmontuoti, pervežti, sumontuoti</w:t>
            </w:r>
            <w:r w:rsidR="007D2544" w:rsidRPr="007F576C">
              <w:rPr>
                <w:color w:val="000000" w:themeColor="text1"/>
                <w:sz w:val="22"/>
                <w:shd w:val="clear" w:color="auto" w:fill="FFFFFF"/>
              </w:rPr>
              <w:t xml:space="preserve"> ir įtraukti į duomenų saugyklų telkinį</w:t>
            </w:r>
            <w:r w:rsidR="00297034" w:rsidRPr="007F576C">
              <w:rPr>
                <w:color w:val="000000" w:themeColor="text1"/>
                <w:sz w:val="22"/>
                <w:shd w:val="clear" w:color="auto" w:fill="FFFFFF"/>
              </w:rPr>
              <w:t>).</w:t>
            </w:r>
          </w:p>
          <w:p w14:paraId="47C6B8DF" w14:textId="2ECB2772" w:rsidR="005B1276" w:rsidRPr="007F576C" w:rsidRDefault="005B1276" w:rsidP="00356D52">
            <w:pPr>
              <w:pStyle w:val="ListParagraph"/>
              <w:numPr>
                <w:ilvl w:val="0"/>
                <w:numId w:val="4"/>
              </w:numPr>
              <w:ind w:left="466"/>
              <w:jc w:val="both"/>
              <w:rPr>
                <w:color w:val="000000" w:themeColor="text1"/>
                <w:sz w:val="22"/>
              </w:rPr>
            </w:pPr>
            <w:r w:rsidRPr="007F576C">
              <w:rPr>
                <w:color w:val="000000" w:themeColor="text1"/>
                <w:sz w:val="22"/>
              </w:rPr>
              <w:t>Patikrinti saugyklų telkinio replikuojamų loginių diskų veikimo korektiškumą imituojant vienos saugyklos gedimą.</w:t>
            </w:r>
          </w:p>
        </w:tc>
        <w:tc>
          <w:tcPr>
            <w:tcW w:w="3118" w:type="dxa"/>
          </w:tcPr>
          <w:p w14:paraId="2DAF21B9" w14:textId="77777777" w:rsidR="00EB6DF4" w:rsidRPr="007F576C" w:rsidRDefault="00EB6DF4" w:rsidP="00EB6DF4">
            <w:pPr>
              <w:rPr>
                <w:rFonts w:cs="Times New Roman"/>
                <w:sz w:val="22"/>
              </w:rPr>
            </w:pPr>
          </w:p>
        </w:tc>
      </w:tr>
      <w:tr w:rsidR="00EB6DF4" w:rsidRPr="007F576C" w14:paraId="2C8FD4B0" w14:textId="77777777" w:rsidTr="0027455B">
        <w:trPr>
          <w:trHeight w:val="834"/>
        </w:trPr>
        <w:tc>
          <w:tcPr>
            <w:tcW w:w="562" w:type="dxa"/>
          </w:tcPr>
          <w:p w14:paraId="5111982D" w14:textId="2B8BEA3A" w:rsidR="00EB6DF4" w:rsidRPr="007F576C" w:rsidRDefault="00596638" w:rsidP="00EB6DF4">
            <w:pPr>
              <w:rPr>
                <w:rFonts w:cs="Times New Roman"/>
                <w:sz w:val="22"/>
              </w:rPr>
            </w:pPr>
            <w:r w:rsidRPr="007F576C">
              <w:rPr>
                <w:rFonts w:cs="Times New Roman"/>
                <w:sz w:val="22"/>
              </w:rPr>
              <w:t>1</w:t>
            </w:r>
            <w:r w:rsidR="00B32FF4" w:rsidRPr="007F576C">
              <w:rPr>
                <w:rFonts w:cs="Times New Roman"/>
                <w:sz w:val="22"/>
              </w:rPr>
              <w:t>6</w:t>
            </w:r>
            <w:r w:rsidRPr="007F576C">
              <w:rPr>
                <w:rFonts w:cs="Times New Roman"/>
                <w:sz w:val="22"/>
              </w:rPr>
              <w:t>.</w:t>
            </w:r>
          </w:p>
        </w:tc>
        <w:tc>
          <w:tcPr>
            <w:tcW w:w="2268" w:type="dxa"/>
          </w:tcPr>
          <w:p w14:paraId="2B07DF06" w14:textId="6C43BEA2" w:rsidR="00EB6DF4" w:rsidRPr="007F576C" w:rsidRDefault="00F401E0" w:rsidP="00EB6DF4">
            <w:pPr>
              <w:rPr>
                <w:rFonts w:cs="Times New Roman"/>
                <w:sz w:val="22"/>
              </w:rPr>
            </w:pPr>
            <w:r w:rsidRPr="007F576C">
              <w:rPr>
                <w:rFonts w:cs="Times New Roman"/>
                <w:sz w:val="22"/>
              </w:rPr>
              <w:t>Surinkimas ir komplektacija</w:t>
            </w:r>
          </w:p>
        </w:tc>
        <w:tc>
          <w:tcPr>
            <w:tcW w:w="4394" w:type="dxa"/>
          </w:tcPr>
          <w:p w14:paraId="6803B980" w14:textId="6768280E" w:rsidR="00EB6DF4" w:rsidRPr="007F576C" w:rsidRDefault="00EB6DF4" w:rsidP="00EB6DF4">
            <w:pPr>
              <w:jc w:val="both"/>
              <w:rPr>
                <w:rFonts w:cs="Times New Roman"/>
                <w:sz w:val="22"/>
              </w:rPr>
            </w:pPr>
            <w:r w:rsidRPr="007F576C">
              <w:rPr>
                <w:rFonts w:cs="Times New Roman"/>
                <w:sz w:val="22"/>
              </w:rPr>
              <w:t>Visos komplektuojamos įrenginio dalys privalo būti komplektuojamos įrenginio gamintojo ir pažymėtos gamintojo gamykliniais kodais.</w:t>
            </w:r>
          </w:p>
        </w:tc>
        <w:tc>
          <w:tcPr>
            <w:tcW w:w="3118" w:type="dxa"/>
          </w:tcPr>
          <w:p w14:paraId="71F058E9" w14:textId="77777777" w:rsidR="00EB6DF4" w:rsidRPr="007F576C" w:rsidRDefault="00EB6DF4" w:rsidP="00EB6DF4">
            <w:pPr>
              <w:rPr>
                <w:rFonts w:cs="Times New Roman"/>
                <w:sz w:val="22"/>
              </w:rPr>
            </w:pPr>
          </w:p>
        </w:tc>
      </w:tr>
      <w:tr w:rsidR="00EB6DF4" w:rsidRPr="007F576C" w14:paraId="780DFEE7" w14:textId="77777777" w:rsidTr="0027455B">
        <w:trPr>
          <w:trHeight w:val="350"/>
        </w:trPr>
        <w:tc>
          <w:tcPr>
            <w:tcW w:w="562" w:type="dxa"/>
          </w:tcPr>
          <w:p w14:paraId="49D8670E" w14:textId="36CDFBCF" w:rsidR="00EB6DF4" w:rsidRPr="007F576C" w:rsidRDefault="00596638" w:rsidP="00EB6DF4">
            <w:pPr>
              <w:rPr>
                <w:rFonts w:cs="Times New Roman"/>
                <w:sz w:val="22"/>
              </w:rPr>
            </w:pPr>
            <w:r w:rsidRPr="007F576C">
              <w:rPr>
                <w:rFonts w:cs="Times New Roman"/>
                <w:sz w:val="22"/>
              </w:rPr>
              <w:t>1</w:t>
            </w:r>
            <w:r w:rsidR="00B32FF4" w:rsidRPr="007F576C">
              <w:rPr>
                <w:rFonts w:cs="Times New Roman"/>
                <w:sz w:val="22"/>
              </w:rPr>
              <w:t>7</w:t>
            </w:r>
            <w:r w:rsidRPr="007F576C">
              <w:rPr>
                <w:rFonts w:cs="Times New Roman"/>
                <w:sz w:val="22"/>
              </w:rPr>
              <w:t>.</w:t>
            </w:r>
          </w:p>
        </w:tc>
        <w:tc>
          <w:tcPr>
            <w:tcW w:w="2268" w:type="dxa"/>
          </w:tcPr>
          <w:p w14:paraId="0DF66007" w14:textId="42B5038A" w:rsidR="00EB6DF4" w:rsidRPr="007F576C" w:rsidRDefault="00EB6DF4" w:rsidP="00EB6DF4">
            <w:pPr>
              <w:rPr>
                <w:rFonts w:cs="Times New Roman"/>
                <w:sz w:val="22"/>
              </w:rPr>
            </w:pPr>
            <w:r w:rsidRPr="007F576C">
              <w:rPr>
                <w:rFonts w:cs="Times New Roman"/>
                <w:sz w:val="22"/>
              </w:rPr>
              <w:t>Sertifikavimas</w:t>
            </w:r>
          </w:p>
        </w:tc>
        <w:tc>
          <w:tcPr>
            <w:tcW w:w="4394" w:type="dxa"/>
          </w:tcPr>
          <w:p w14:paraId="3FCE9B26" w14:textId="32F60C32" w:rsidR="00EB6DF4" w:rsidRPr="007F576C" w:rsidRDefault="00EB6DF4" w:rsidP="00EB6DF4">
            <w:pPr>
              <w:jc w:val="both"/>
              <w:rPr>
                <w:rFonts w:cs="Times New Roman"/>
                <w:sz w:val="22"/>
              </w:rPr>
            </w:pPr>
            <w:r w:rsidRPr="007F576C">
              <w:rPr>
                <w:rFonts w:cs="Times New Roman"/>
                <w:sz w:val="22"/>
              </w:rPr>
              <w:t>Įranga privalo būti sertifikuota CE.</w:t>
            </w:r>
          </w:p>
        </w:tc>
        <w:tc>
          <w:tcPr>
            <w:tcW w:w="3118" w:type="dxa"/>
          </w:tcPr>
          <w:p w14:paraId="7422D9E4" w14:textId="77777777" w:rsidR="00EB6DF4" w:rsidRPr="007F576C" w:rsidRDefault="00EB6DF4" w:rsidP="00EB6DF4">
            <w:pPr>
              <w:rPr>
                <w:rFonts w:cs="Times New Roman"/>
                <w:sz w:val="22"/>
              </w:rPr>
            </w:pPr>
          </w:p>
        </w:tc>
      </w:tr>
      <w:tr w:rsidR="00EB6DF4" w:rsidRPr="007F576C" w14:paraId="6AF13B19" w14:textId="77777777" w:rsidTr="00765012">
        <w:trPr>
          <w:trHeight w:val="2613"/>
        </w:trPr>
        <w:tc>
          <w:tcPr>
            <w:tcW w:w="562" w:type="dxa"/>
          </w:tcPr>
          <w:p w14:paraId="406187FD" w14:textId="5B7D8EAD" w:rsidR="00EB6DF4" w:rsidRPr="007F576C" w:rsidRDefault="00596638" w:rsidP="00EB6DF4">
            <w:pPr>
              <w:rPr>
                <w:rFonts w:cs="Times New Roman"/>
                <w:sz w:val="22"/>
              </w:rPr>
            </w:pPr>
            <w:r w:rsidRPr="007F576C">
              <w:rPr>
                <w:rFonts w:cs="Times New Roman"/>
                <w:sz w:val="22"/>
              </w:rPr>
              <w:t>1</w:t>
            </w:r>
            <w:r w:rsidR="00B32FF4" w:rsidRPr="007F576C">
              <w:rPr>
                <w:rFonts w:cs="Times New Roman"/>
                <w:sz w:val="22"/>
              </w:rPr>
              <w:t>8</w:t>
            </w:r>
            <w:r w:rsidRPr="007F576C">
              <w:rPr>
                <w:rFonts w:cs="Times New Roman"/>
                <w:sz w:val="22"/>
              </w:rPr>
              <w:t>.</w:t>
            </w:r>
          </w:p>
        </w:tc>
        <w:tc>
          <w:tcPr>
            <w:tcW w:w="2268" w:type="dxa"/>
          </w:tcPr>
          <w:p w14:paraId="78AAD0EB" w14:textId="518FEF2B" w:rsidR="00EB6DF4" w:rsidRPr="007F576C" w:rsidRDefault="00EB6DF4" w:rsidP="00EB6DF4">
            <w:pPr>
              <w:rPr>
                <w:rFonts w:cs="Times New Roman"/>
                <w:sz w:val="22"/>
              </w:rPr>
            </w:pPr>
            <w:r w:rsidRPr="007F576C">
              <w:rPr>
                <w:rFonts w:cs="Times New Roman"/>
                <w:sz w:val="22"/>
              </w:rPr>
              <w:t>Garantija ir palaikymas</w:t>
            </w:r>
          </w:p>
        </w:tc>
        <w:tc>
          <w:tcPr>
            <w:tcW w:w="4394" w:type="dxa"/>
          </w:tcPr>
          <w:p w14:paraId="4C1DC9AC" w14:textId="36D45745" w:rsidR="00EB6DF4" w:rsidRPr="007F576C" w:rsidRDefault="00EB6DF4" w:rsidP="00EB6DF4">
            <w:pPr>
              <w:jc w:val="both"/>
              <w:rPr>
                <w:rFonts w:cs="Times New Roman"/>
                <w:sz w:val="22"/>
              </w:rPr>
            </w:pPr>
            <w:r w:rsidRPr="007F576C">
              <w:rPr>
                <w:rFonts w:cs="Times New Roman"/>
                <w:sz w:val="22"/>
              </w:rPr>
              <w:t xml:space="preserve">Visa siūloma įranga privalo būti nauja ir nenaudota. Įranga turi būti teikiama su ne trumpesne kaip </w:t>
            </w:r>
            <w:r w:rsidR="003D73B2" w:rsidRPr="007F576C">
              <w:rPr>
                <w:rFonts w:cs="Times New Roman"/>
                <w:b/>
                <w:bCs/>
                <w:sz w:val="22"/>
              </w:rPr>
              <w:t>3</w:t>
            </w:r>
            <w:r w:rsidRPr="007F576C">
              <w:rPr>
                <w:rFonts w:cs="Times New Roman"/>
                <w:sz w:val="22"/>
              </w:rPr>
              <w:t xml:space="preserve"> metų garantija įrangos eksploatavimo vietoje </w:t>
            </w:r>
            <w:r w:rsidRPr="007F576C">
              <w:rPr>
                <w:rFonts w:cs="Times New Roman"/>
                <w:b/>
                <w:bCs/>
                <w:sz w:val="22"/>
              </w:rPr>
              <w:t>24 valandas per parą, 7 dienas per savait</w:t>
            </w:r>
            <w:r w:rsidR="0027455B" w:rsidRPr="007F576C">
              <w:rPr>
                <w:rFonts w:cs="Times New Roman"/>
                <w:b/>
                <w:bCs/>
                <w:sz w:val="22"/>
              </w:rPr>
              <w:t>ę</w:t>
            </w:r>
            <w:r w:rsidRPr="007F576C">
              <w:rPr>
                <w:rFonts w:cs="Times New Roman"/>
                <w:b/>
                <w:bCs/>
                <w:sz w:val="22"/>
              </w:rPr>
              <w:t>, į gedimą reaguojant ne ilgiau kaip per 4 valandas.</w:t>
            </w:r>
            <w:r w:rsidRPr="007F576C">
              <w:rPr>
                <w:rFonts w:cs="Times New Roman"/>
                <w:sz w:val="22"/>
              </w:rPr>
              <w:t xml:space="preserve"> Garantinės priežiūros metu turi būti nemokamai atliekami įrangos remonto darbai, keičiamos dalys, suteikiami su įranga komplektuojamos programinės įrangos atnaujinimai.</w:t>
            </w:r>
          </w:p>
        </w:tc>
        <w:tc>
          <w:tcPr>
            <w:tcW w:w="3118" w:type="dxa"/>
          </w:tcPr>
          <w:p w14:paraId="2DCEA088" w14:textId="77777777" w:rsidR="00EB6DF4" w:rsidRPr="007F576C" w:rsidRDefault="00EB6DF4" w:rsidP="00EB6DF4">
            <w:pPr>
              <w:rPr>
                <w:rFonts w:cs="Times New Roman"/>
                <w:sz w:val="22"/>
              </w:rPr>
            </w:pPr>
          </w:p>
        </w:tc>
      </w:tr>
    </w:tbl>
    <w:p w14:paraId="4CEB29F0" w14:textId="77777777" w:rsidR="00102DC1" w:rsidRPr="007F576C" w:rsidRDefault="00102DC1" w:rsidP="00102DC1">
      <w:pPr>
        <w:jc w:val="both"/>
        <w:rPr>
          <w:rFonts w:cs="Times New Roman"/>
          <w:b/>
          <w:noProof/>
          <w:sz w:val="22"/>
        </w:rPr>
      </w:pPr>
    </w:p>
    <w:p w14:paraId="3D518D23" w14:textId="77777777" w:rsidR="00102DC1" w:rsidRDefault="00102DC1" w:rsidP="00102DC1">
      <w:pPr>
        <w:jc w:val="both"/>
        <w:rPr>
          <w:rFonts w:cs="Times New Roman"/>
          <w:b/>
          <w:noProof/>
          <w:sz w:val="22"/>
        </w:rPr>
      </w:pPr>
    </w:p>
    <w:p w14:paraId="5A92BBCA" w14:textId="77777777" w:rsidR="005111B1" w:rsidRDefault="005111B1" w:rsidP="00102DC1">
      <w:pPr>
        <w:jc w:val="both"/>
        <w:rPr>
          <w:rFonts w:cs="Times New Roman"/>
          <w:b/>
          <w:noProof/>
          <w:sz w:val="22"/>
        </w:rPr>
      </w:pPr>
    </w:p>
    <w:p w14:paraId="59A2AF97" w14:textId="77777777" w:rsidR="005111B1" w:rsidRDefault="005111B1" w:rsidP="00102DC1">
      <w:pPr>
        <w:jc w:val="both"/>
        <w:rPr>
          <w:rFonts w:cs="Times New Roman"/>
          <w:b/>
          <w:noProof/>
          <w:sz w:val="22"/>
        </w:rPr>
      </w:pPr>
    </w:p>
    <w:p w14:paraId="489C5142" w14:textId="77777777" w:rsidR="005111B1" w:rsidRDefault="005111B1" w:rsidP="00102DC1">
      <w:pPr>
        <w:jc w:val="both"/>
        <w:rPr>
          <w:rFonts w:cs="Times New Roman"/>
          <w:b/>
          <w:noProof/>
          <w:sz w:val="22"/>
        </w:rPr>
      </w:pPr>
    </w:p>
    <w:p w14:paraId="2BAC499C" w14:textId="77777777" w:rsidR="005111B1" w:rsidRDefault="005111B1" w:rsidP="00102DC1">
      <w:pPr>
        <w:jc w:val="both"/>
        <w:rPr>
          <w:rFonts w:cs="Times New Roman"/>
          <w:b/>
          <w:noProof/>
          <w:sz w:val="22"/>
        </w:rPr>
      </w:pPr>
    </w:p>
    <w:p w14:paraId="4724A365" w14:textId="77777777" w:rsidR="005111B1" w:rsidRDefault="005111B1" w:rsidP="00102DC1">
      <w:pPr>
        <w:jc w:val="both"/>
        <w:rPr>
          <w:rFonts w:cs="Times New Roman"/>
          <w:b/>
          <w:noProof/>
          <w:sz w:val="22"/>
        </w:rPr>
      </w:pPr>
    </w:p>
    <w:p w14:paraId="238EFA65" w14:textId="77777777" w:rsidR="005111B1" w:rsidRDefault="005111B1" w:rsidP="00102DC1">
      <w:pPr>
        <w:jc w:val="both"/>
        <w:rPr>
          <w:rFonts w:cs="Times New Roman"/>
          <w:b/>
          <w:noProof/>
          <w:sz w:val="22"/>
        </w:rPr>
      </w:pPr>
    </w:p>
    <w:p w14:paraId="3F28C1DE" w14:textId="77777777" w:rsidR="005111B1" w:rsidRPr="005111B1" w:rsidRDefault="005111B1" w:rsidP="005111B1">
      <w:pPr>
        <w:ind w:firstLine="720"/>
        <w:jc w:val="both"/>
        <w:rPr>
          <w:rFonts w:eastAsia="Times New Roman" w:cs="Times New Roman"/>
          <w:sz w:val="22"/>
          <w:lang w:eastAsia="lt-LT"/>
        </w:rPr>
      </w:pPr>
      <w:r w:rsidRPr="005111B1">
        <w:rPr>
          <w:rFonts w:eastAsia="Times New Roman" w:cs="Times New Roman"/>
          <w:b/>
          <w:sz w:val="22"/>
          <w:lang w:eastAsia="lt-LT"/>
        </w:rPr>
        <w:t>Aplinkosauginiai reikalavimai</w:t>
      </w:r>
      <w:r w:rsidRPr="005111B1">
        <w:rPr>
          <w:rFonts w:eastAsia="Times New Roman" w:cs="Times New Roman"/>
          <w:sz w:val="22"/>
          <w:lang w:eastAsia="lt-LT"/>
        </w:rPr>
        <w:t>:</w:t>
      </w:r>
    </w:p>
    <w:tbl>
      <w:tblPr>
        <w:tblW w:w="9918"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34"/>
        <w:gridCol w:w="2861"/>
        <w:gridCol w:w="1823"/>
      </w:tblGrid>
      <w:tr w:rsidR="005111B1" w:rsidRPr="005111B1" w14:paraId="108F7660" w14:textId="77777777" w:rsidTr="00096CED">
        <w:trPr>
          <w:jc w:val="right"/>
        </w:trPr>
        <w:tc>
          <w:tcPr>
            <w:tcW w:w="5234" w:type="dxa"/>
            <w:vAlign w:val="center"/>
          </w:tcPr>
          <w:p w14:paraId="19A23EF0" w14:textId="77777777" w:rsidR="005111B1" w:rsidRPr="005111B1" w:rsidRDefault="005111B1" w:rsidP="005111B1">
            <w:pPr>
              <w:ind w:left="451"/>
              <w:jc w:val="center"/>
              <w:rPr>
                <w:rFonts w:eastAsia="Arial Unicode MS" w:cs="Times New Roman"/>
                <w:b/>
                <w:sz w:val="22"/>
              </w:rPr>
            </w:pPr>
            <w:r w:rsidRPr="005111B1">
              <w:rPr>
                <w:rFonts w:eastAsia="Arial Unicode MS" w:cs="Times New Roman"/>
                <w:b/>
                <w:sz w:val="22"/>
              </w:rPr>
              <w:t>Aplinkosauginiai reikalavimai</w:t>
            </w:r>
          </w:p>
        </w:tc>
        <w:tc>
          <w:tcPr>
            <w:tcW w:w="2861" w:type="dxa"/>
            <w:vAlign w:val="center"/>
          </w:tcPr>
          <w:p w14:paraId="00553623" w14:textId="77777777" w:rsidR="005111B1" w:rsidRPr="005111B1" w:rsidRDefault="005111B1" w:rsidP="005111B1">
            <w:pPr>
              <w:jc w:val="center"/>
              <w:rPr>
                <w:rFonts w:eastAsia="Arial Unicode MS" w:cs="Times New Roman"/>
                <w:b/>
                <w:sz w:val="22"/>
              </w:rPr>
            </w:pPr>
            <w:r w:rsidRPr="005111B1">
              <w:rPr>
                <w:rFonts w:eastAsia="Arial Unicode MS" w:cs="Times New Roman"/>
                <w:b/>
                <w:bCs/>
                <w:sz w:val="22"/>
              </w:rPr>
              <w:t>Pateikiami dokumentai</w:t>
            </w:r>
          </w:p>
        </w:tc>
        <w:tc>
          <w:tcPr>
            <w:tcW w:w="1823" w:type="dxa"/>
          </w:tcPr>
          <w:p w14:paraId="600A91FD" w14:textId="77777777" w:rsidR="005111B1" w:rsidRPr="005111B1" w:rsidRDefault="005111B1" w:rsidP="005111B1">
            <w:pPr>
              <w:jc w:val="center"/>
              <w:rPr>
                <w:rFonts w:eastAsia="Arial Unicode MS" w:cs="Times New Roman"/>
                <w:b/>
                <w:bCs/>
                <w:sz w:val="22"/>
              </w:rPr>
            </w:pPr>
            <w:r w:rsidRPr="005111B1">
              <w:rPr>
                <w:rFonts w:eastAsia="Arial Unicode MS" w:cs="Times New Roman"/>
                <w:b/>
                <w:bCs/>
                <w:sz w:val="22"/>
              </w:rPr>
              <w:t>Nurodyti su pasiūlymu pateikiamus dokumentus</w:t>
            </w:r>
          </w:p>
        </w:tc>
      </w:tr>
      <w:tr w:rsidR="005111B1" w:rsidRPr="005111B1" w14:paraId="59879CCC" w14:textId="77777777" w:rsidTr="00096CED">
        <w:trPr>
          <w:jc w:val="right"/>
        </w:trPr>
        <w:tc>
          <w:tcPr>
            <w:tcW w:w="5234" w:type="dxa"/>
          </w:tcPr>
          <w:p w14:paraId="6ABCEC1B" w14:textId="666FC923" w:rsidR="005111B1" w:rsidRPr="005111B1" w:rsidRDefault="005111B1" w:rsidP="005111B1">
            <w:pPr>
              <w:shd w:val="clear" w:color="auto" w:fill="FFFFFF"/>
              <w:rPr>
                <w:rFonts w:eastAsia="Times New Roman" w:cs="Times New Roman"/>
                <w:color w:val="000000"/>
                <w:sz w:val="22"/>
                <w:shd w:val="clear" w:color="auto" w:fill="FFFFFF"/>
                <w:lang w:eastAsia="lt-LT"/>
              </w:rPr>
            </w:pPr>
            <w:r w:rsidRPr="005111B1">
              <w:rPr>
                <w:rFonts w:eastAsia="Times New Roman" w:cs="Times New Roman"/>
                <w:kern w:val="2"/>
                <w:sz w:val="22"/>
                <w:shd w:val="clear" w:color="auto" w:fill="FFFFFF"/>
                <w:lang w:eastAsia="lt-LT"/>
              </w:rPr>
              <w:t xml:space="preserve">Aplinkosauginiai kriterijai Prekėms nustatomi vadovaujantis </w:t>
            </w:r>
            <w:r w:rsidRPr="005111B1">
              <w:rPr>
                <w:rFonts w:eastAsia="Times New Roman" w:cs="Times New Roman"/>
                <w:kern w:val="2"/>
                <w:sz w:val="22"/>
                <w:lang w:eastAsia="lt-LT"/>
              </w:rPr>
              <w:t xml:space="preserve">Aplinkos apsaugos kriterijų taikymo, vykdant žaliuosius pirkimus, tvarkos aprašo, patvirtintu 2011 m. birželio 28 d. įsakymu </w:t>
            </w:r>
            <w:r w:rsidRPr="005111B1">
              <w:rPr>
                <w:rFonts w:eastAsia="Times New Roman" w:cs="Times New Roman"/>
                <w:kern w:val="2"/>
                <w:sz w:val="22"/>
                <w:lang w:val="en-US" w:eastAsia="lt-LT"/>
              </w:rPr>
              <w:t>D1-508</w:t>
            </w:r>
            <w:r w:rsidRPr="005111B1">
              <w:rPr>
                <w:rFonts w:eastAsia="Times New Roman" w:cs="Times New Roman"/>
                <w:kern w:val="2"/>
                <w:sz w:val="22"/>
                <w:shd w:val="clear" w:color="auto" w:fill="FFFFFF"/>
                <w:lang w:eastAsia="lt-LT"/>
              </w:rPr>
              <w:t xml:space="preserve"> „  </w:t>
            </w:r>
            <w:r w:rsidRPr="005111B1">
              <w:rPr>
                <w:rFonts w:eastAsia="Times New Roman" w:cs="Times New Roman"/>
                <w:i/>
                <w:kern w:val="2"/>
                <w:sz w:val="22"/>
                <w:shd w:val="clear" w:color="auto" w:fill="FFFFFF"/>
                <w:lang w:eastAsia="lt-LT"/>
              </w:rPr>
              <w:t>(aktuali redakc</w:t>
            </w:r>
            <w:r w:rsidR="003C02B5">
              <w:rPr>
                <w:rFonts w:eastAsia="Times New Roman" w:cs="Times New Roman"/>
                <w:i/>
                <w:kern w:val="2"/>
                <w:sz w:val="22"/>
                <w:shd w:val="clear" w:color="auto" w:fill="FFFFFF"/>
                <w:lang w:eastAsia="lt-LT"/>
              </w:rPr>
              <w:t>ija 2024-11-01</w:t>
            </w:r>
            <w:r w:rsidRPr="005111B1">
              <w:rPr>
                <w:rFonts w:eastAsia="Times New Roman" w:cs="Times New Roman"/>
                <w:i/>
                <w:kern w:val="2"/>
                <w:sz w:val="22"/>
                <w:shd w:val="clear" w:color="auto" w:fill="FFFFFF"/>
                <w:lang w:eastAsia="lt-LT"/>
              </w:rPr>
              <w:t xml:space="preserve"> )</w:t>
            </w:r>
            <w:r w:rsidRPr="005111B1">
              <w:rPr>
                <w:rFonts w:eastAsia="Times New Roman" w:cs="Times New Roman"/>
                <w:kern w:val="2"/>
                <w:sz w:val="22"/>
                <w:shd w:val="clear" w:color="auto" w:fill="FFFFFF"/>
                <w:lang w:eastAsia="lt-LT"/>
              </w:rPr>
              <w:t>(toliau – Tvarkos aprašas) 4.1 p.</w:t>
            </w:r>
            <w:r w:rsidRPr="005111B1">
              <w:rPr>
                <w:rFonts w:eastAsia="Times New Roman" w:cs="Times New Roman"/>
                <w:bCs/>
                <w:sz w:val="22"/>
                <w:bdr w:val="none" w:sz="0" w:space="0" w:color="auto" w:frame="1"/>
                <w:lang w:eastAsia="lt-LT"/>
              </w:rPr>
              <w:t>:</w:t>
            </w:r>
            <w:r w:rsidRPr="005111B1">
              <w:rPr>
                <w:rFonts w:eastAsia="Times New Roman" w:cs="Times New Roman"/>
                <w:b/>
                <w:bCs/>
                <w:sz w:val="22"/>
                <w:bdr w:val="none" w:sz="0" w:space="0" w:color="auto" w:frame="1"/>
                <w:lang w:eastAsia="lt-LT"/>
              </w:rPr>
              <w:t xml:space="preserve"> </w:t>
            </w:r>
            <w:r w:rsidRPr="005111B1">
              <w:rPr>
                <w:rFonts w:eastAsia="Times New Roman" w:cs="Times New Roman"/>
                <w:color w:val="000000"/>
                <w:sz w:val="22"/>
                <w:shd w:val="clear" w:color="auto" w:fill="FFFFFF"/>
                <w:lang w:eastAsia="lt-LT"/>
              </w:rPr>
              <w:t xml:space="preserve">yra Produktų, kurių viešiesiems pirkimams ir pirkimams taikytini </w:t>
            </w:r>
            <w:r w:rsidRPr="005111B1">
              <w:rPr>
                <w:rFonts w:eastAsia="Times New Roman" w:cs="Times New Roman"/>
                <w:b/>
                <w:color w:val="000000"/>
                <w:sz w:val="22"/>
                <w:u w:val="single"/>
                <w:shd w:val="clear" w:color="auto" w:fill="FFFFFF"/>
                <w:lang w:eastAsia="lt-LT"/>
              </w:rPr>
              <w:t>minimalūs aplinkos apsaugos kriterijai</w:t>
            </w:r>
            <w:r w:rsidRPr="005111B1">
              <w:rPr>
                <w:rFonts w:eastAsia="Times New Roman" w:cs="Times New Roman"/>
                <w:color w:val="000000"/>
                <w:sz w:val="22"/>
                <w:shd w:val="clear" w:color="auto" w:fill="FFFFFF"/>
                <w:lang w:eastAsia="lt-LT"/>
              </w:rPr>
              <w:t>, sąraše, nurodytame Tvarkos aprašo 1 priede (toliau – produktų sąrašas) ir atitinka visus produktui nustatytus ir aplinkos ministro įsakymu patvirtintus minimalius aplinkos apsaugos kriterijus, nurodytus Tvarkos aprašo 2 priede.</w:t>
            </w:r>
          </w:p>
          <w:p w14:paraId="6CBAC097" w14:textId="77777777" w:rsidR="005111B1" w:rsidRPr="005111B1" w:rsidRDefault="005111B1" w:rsidP="005111B1">
            <w:pPr>
              <w:shd w:val="clear" w:color="auto" w:fill="FFFFFF"/>
              <w:rPr>
                <w:rFonts w:eastAsia="Times New Roman" w:cs="Times New Roman"/>
                <w:b/>
                <w:bCs/>
                <w:sz w:val="22"/>
                <w:bdr w:val="none" w:sz="0" w:space="0" w:color="auto" w:frame="1"/>
                <w:lang w:eastAsia="lt-LT"/>
              </w:rPr>
            </w:pPr>
            <w:r w:rsidRPr="005111B1">
              <w:rPr>
                <w:rFonts w:eastAsia="Times New Roman" w:cs="Times New Roman"/>
                <w:color w:val="000000"/>
                <w:sz w:val="22"/>
                <w:shd w:val="clear" w:color="auto" w:fill="FFFFFF"/>
                <w:lang w:eastAsia="lt-LT"/>
              </w:rPr>
              <w:t xml:space="preserve">Tvarkos aprašo 1 priedo  </w:t>
            </w:r>
            <w:r w:rsidRPr="005111B1">
              <w:rPr>
                <w:rFonts w:eastAsia="Times New Roman" w:cs="Times New Roman"/>
                <w:color w:val="000000"/>
                <w:sz w:val="22"/>
                <w:lang w:eastAsia="lt-LT"/>
              </w:rPr>
              <w:t>3 p. Biuro įranga ir buitinė technika.</w:t>
            </w:r>
          </w:p>
          <w:p w14:paraId="537B5990" w14:textId="77777777" w:rsidR="005111B1" w:rsidRPr="005111B1" w:rsidRDefault="005111B1" w:rsidP="005111B1">
            <w:pPr>
              <w:shd w:val="clear" w:color="auto" w:fill="FFFFFF"/>
              <w:rPr>
                <w:rFonts w:eastAsia="Times New Roman" w:cs="Times New Roman"/>
                <w:b/>
                <w:bCs/>
                <w:sz w:val="22"/>
                <w:bdr w:val="none" w:sz="0" w:space="0" w:color="auto" w:frame="1"/>
                <w:lang w:eastAsia="lt-LT"/>
              </w:rPr>
            </w:pPr>
            <w:r w:rsidRPr="005111B1">
              <w:rPr>
                <w:rFonts w:eastAsia="Times New Roman" w:cs="Times New Roman"/>
                <w:bCs/>
                <w:sz w:val="22"/>
                <w:bdr w:val="none" w:sz="0" w:space="0" w:color="auto" w:frame="1"/>
                <w:lang w:eastAsia="lt-LT"/>
              </w:rPr>
              <w:t>Tvarkos aprašo 2  priedo III skyrius</w:t>
            </w:r>
            <w:r w:rsidRPr="005111B1">
              <w:rPr>
                <w:rFonts w:eastAsia="Times New Roman" w:cs="Times New Roman"/>
                <w:b/>
                <w:bCs/>
                <w:sz w:val="22"/>
                <w:bdr w:val="none" w:sz="0" w:space="0" w:color="auto" w:frame="1"/>
                <w:lang w:eastAsia="lt-LT"/>
              </w:rPr>
              <w:t xml:space="preserve"> </w:t>
            </w:r>
            <w:r w:rsidRPr="005111B1">
              <w:rPr>
                <w:rFonts w:eastAsia="Times New Roman" w:cs="Times New Roman"/>
                <w:bCs/>
                <w:sz w:val="22"/>
                <w:bdr w:val="none" w:sz="0" w:space="0" w:color="auto" w:frame="1"/>
                <w:lang w:eastAsia="lt-LT"/>
              </w:rPr>
              <w:t>„Biuro įranga ir buitinė technika“</w:t>
            </w:r>
            <w:r w:rsidRPr="005111B1">
              <w:rPr>
                <w:rFonts w:eastAsia="Times New Roman" w:cs="Times New Roman"/>
                <w:b/>
                <w:bCs/>
                <w:sz w:val="22"/>
                <w:bdr w:val="none" w:sz="0" w:space="0" w:color="auto" w:frame="1"/>
                <w:lang w:eastAsia="lt-LT"/>
              </w:rPr>
              <w:t xml:space="preserve">  </w:t>
            </w:r>
            <w:r w:rsidRPr="005111B1">
              <w:rPr>
                <w:rFonts w:eastAsia="Times New Roman" w:cs="Times New Roman"/>
                <w:color w:val="000000"/>
                <w:sz w:val="22"/>
                <w:lang w:eastAsia="lt-LT"/>
              </w:rPr>
              <w:t xml:space="preserve">3 p. </w:t>
            </w:r>
            <w:r w:rsidRPr="005111B1">
              <w:rPr>
                <w:rFonts w:eastAsia="Times New Roman" w:cs="Times New Roman"/>
                <w:b/>
                <w:color w:val="000000"/>
                <w:sz w:val="22"/>
                <w:lang w:eastAsia="lt-LT"/>
              </w:rPr>
              <w:t>Biuro įranga</w:t>
            </w:r>
            <w:r w:rsidRPr="005111B1">
              <w:rPr>
                <w:rFonts w:eastAsia="Times New Roman" w:cs="Times New Roman"/>
                <w:color w:val="000000"/>
                <w:sz w:val="22"/>
                <w:lang w:eastAsia="lt-LT"/>
              </w:rPr>
              <w:t xml:space="preserve"> ir buitinė technika: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E27DB21" w14:textId="77777777" w:rsidR="005111B1" w:rsidRPr="005111B1" w:rsidRDefault="005111B1" w:rsidP="005111B1">
            <w:pPr>
              <w:shd w:val="clear" w:color="auto" w:fill="FFFFFF"/>
              <w:rPr>
                <w:rFonts w:eastAsia="Times New Roman" w:cs="Times New Roman"/>
                <w:b/>
                <w:bCs/>
                <w:sz w:val="22"/>
                <w:bdr w:val="none" w:sz="0" w:space="0" w:color="auto" w:frame="1"/>
                <w:lang w:eastAsia="lt-LT"/>
              </w:rPr>
            </w:pPr>
            <w:r w:rsidRPr="005111B1">
              <w:rPr>
                <w:rFonts w:eastAsia="Times New Roman" w:cs="Times New Roman"/>
                <w:color w:val="000000"/>
                <w:sz w:val="22"/>
                <w:lang w:eastAsia="lt-LT"/>
              </w:rPr>
              <w:t xml:space="preserve">Lietuvos Respublikos energetikos ministro 2015 m. birželio 18 d. įsakymu Nr. 1-154 „Dėl Prekių, išskyrus kelių transporto priemones, kurioms viešųjų pirkimų metu taikomi energijos vartojimo efektyvumo reikalavimai, sąrašo patvirtinimo“ (aktuali redakcija </w:t>
            </w:r>
            <w:r w:rsidRPr="005111B1">
              <w:rPr>
                <w:rFonts w:eastAsia="Times New Roman" w:cs="Times New Roman"/>
                <w:bCs/>
                <w:i/>
                <w:iCs/>
                <w:color w:val="000000"/>
                <w:sz w:val="22"/>
                <w:lang w:eastAsia="lt-LT"/>
              </w:rPr>
              <w:t>nuo 2022-12-24)</w:t>
            </w:r>
          </w:p>
          <w:p w14:paraId="1A0E5775" w14:textId="77777777" w:rsidR="005111B1" w:rsidRPr="005111B1" w:rsidRDefault="005111B1" w:rsidP="005111B1">
            <w:pPr>
              <w:rPr>
                <w:rFonts w:eastAsia="Arial Unicode MS" w:cs="Times New Roman"/>
                <w:color w:val="000000"/>
                <w:sz w:val="22"/>
                <w:bdr w:val="none" w:sz="0" w:space="0" w:color="auto" w:frame="1"/>
                <w:lang w:val="en-US"/>
              </w:rPr>
            </w:pPr>
            <w:r w:rsidRPr="005111B1">
              <w:rPr>
                <w:rFonts w:eastAsia="Arial Unicode MS" w:cs="Times New Roman"/>
                <w:bCs/>
                <w:sz w:val="22"/>
                <w:bdr w:val="none" w:sz="0" w:space="0" w:color="auto" w:frame="1"/>
              </w:rPr>
              <w:t>16 p.</w:t>
            </w:r>
            <w:r w:rsidRPr="005111B1">
              <w:rPr>
                <w:rFonts w:eastAsia="Arial Unicode MS" w:cs="Times New Roman"/>
                <w:b/>
                <w:bCs/>
                <w:sz w:val="22"/>
                <w:bdr w:val="none" w:sz="0" w:space="0" w:color="auto" w:frame="1"/>
              </w:rPr>
              <w:t xml:space="preserve"> Serveriai - </w:t>
            </w:r>
            <w:r w:rsidRPr="005111B1">
              <w:rPr>
                <w:rFonts w:eastAsia="Arial Unicode MS" w:cs="Times New Roman"/>
                <w:color w:val="000000"/>
                <w:sz w:val="22"/>
              </w:rPr>
              <w:t>Teisės aktas, nustatantis energijos vartojimo efektyvumo reikalavimus</w:t>
            </w:r>
            <w:r w:rsidRPr="005111B1">
              <w:rPr>
                <w:rFonts w:eastAsia="Times New Roman" w:cs="Times New Roman"/>
                <w:color w:val="000000"/>
                <w:sz w:val="22"/>
                <w:lang w:eastAsia="lt-LT"/>
              </w:rPr>
              <w:t>: 2013 m. birželio 26 d. Komisijos reglamentas (ES) Nr. 617/2013, kuriuo įgyvendinant Europos Parlamento ir Tarybos direktyvą 2009/125/EB nustatomi kompiuterių ir serverių ekologinio projektavimo reikalavimai su visais pakeitimais, ir 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tc>
        <w:tc>
          <w:tcPr>
            <w:tcW w:w="2861" w:type="dxa"/>
          </w:tcPr>
          <w:p w14:paraId="333DEE82" w14:textId="77777777" w:rsidR="005111B1" w:rsidRPr="005111B1" w:rsidRDefault="005111B1" w:rsidP="005111B1">
            <w:pPr>
              <w:rPr>
                <w:rFonts w:eastAsia="Times New Roman" w:cs="Times New Roman"/>
                <w:b/>
                <w:bCs/>
                <w:color w:val="000000"/>
                <w:sz w:val="22"/>
                <w:lang w:eastAsia="lt-LT"/>
              </w:rPr>
            </w:pPr>
            <w:r w:rsidRPr="005111B1">
              <w:rPr>
                <w:rFonts w:eastAsia="Arial Unicode MS" w:cs="Times New Roman"/>
                <w:b/>
                <w:kern w:val="2"/>
                <w:sz w:val="22"/>
                <w:shd w:val="clear" w:color="auto" w:fill="FFFFFF"/>
              </w:rPr>
              <w:t>Tvarkos aprašo</w:t>
            </w:r>
            <w:r w:rsidRPr="005111B1">
              <w:rPr>
                <w:rFonts w:eastAsia="Times New Roman" w:cs="Times New Roman"/>
                <w:b/>
                <w:bCs/>
                <w:color w:val="000000"/>
                <w:sz w:val="22"/>
                <w:lang w:eastAsia="lt-LT"/>
              </w:rPr>
              <w:t xml:space="preserve"> </w:t>
            </w:r>
          </w:p>
          <w:p w14:paraId="69F3C43F" w14:textId="77777777" w:rsidR="005111B1" w:rsidRPr="005111B1" w:rsidRDefault="005111B1" w:rsidP="005111B1">
            <w:pPr>
              <w:rPr>
                <w:rFonts w:eastAsia="Times New Roman" w:cs="Times New Roman"/>
                <w:b/>
                <w:color w:val="000000"/>
                <w:sz w:val="16"/>
                <w:szCs w:val="16"/>
                <w:lang w:eastAsia="lt-LT"/>
              </w:rPr>
            </w:pPr>
            <w:r w:rsidRPr="005111B1">
              <w:rPr>
                <w:rFonts w:eastAsia="Times New Roman" w:cs="Times New Roman"/>
                <w:b/>
                <w:bCs/>
                <w:color w:val="000000"/>
                <w:sz w:val="16"/>
                <w:szCs w:val="16"/>
                <w:lang w:eastAsia="lt-LT"/>
              </w:rPr>
              <w:t>III SKYRIUS</w:t>
            </w:r>
          </w:p>
          <w:p w14:paraId="47BC889E" w14:textId="77777777" w:rsidR="005111B1" w:rsidRPr="005111B1" w:rsidRDefault="005111B1" w:rsidP="005111B1">
            <w:pPr>
              <w:rPr>
                <w:rFonts w:eastAsia="Times New Roman" w:cs="Times New Roman"/>
                <w:b/>
                <w:color w:val="000000"/>
                <w:sz w:val="16"/>
                <w:szCs w:val="16"/>
                <w:lang w:eastAsia="lt-LT"/>
              </w:rPr>
            </w:pPr>
            <w:r w:rsidRPr="005111B1">
              <w:rPr>
                <w:rFonts w:eastAsia="Times New Roman" w:cs="Times New Roman"/>
                <w:b/>
                <w:bCs/>
                <w:color w:val="000000"/>
                <w:sz w:val="16"/>
                <w:szCs w:val="16"/>
                <w:lang w:eastAsia="lt-LT"/>
              </w:rPr>
              <w:t>ATITIKTĮ ŽALIOJO PIRKIMO REIKALAVIMAMS ĮRODANTYS DOKUMENTAI:</w:t>
            </w:r>
          </w:p>
          <w:p w14:paraId="26D1E62C" w14:textId="77777777" w:rsidR="005111B1" w:rsidRPr="005111B1" w:rsidRDefault="005111B1" w:rsidP="005111B1">
            <w:pPr>
              <w:spacing w:line="257" w:lineRule="atLeast"/>
              <w:rPr>
                <w:rFonts w:eastAsia="Times New Roman" w:cs="Times New Roman"/>
                <w:color w:val="000000"/>
                <w:sz w:val="22"/>
                <w:lang w:eastAsia="lt-LT"/>
              </w:rPr>
            </w:pPr>
            <w:r w:rsidRPr="005111B1">
              <w:rPr>
                <w:rFonts w:eastAsia="Times New Roman" w:cs="Times New Roman"/>
                <w:color w:val="000000"/>
                <w:sz w:val="22"/>
                <w:lang w:eastAsia="lt-LT"/>
              </w:rPr>
              <w:t xml:space="preserve"> 9 p. Galimi atitiktį žaliojo pirkimo reikalavimams įrodantys dokumentai, jeigu prie produktų </w:t>
            </w:r>
            <w:r w:rsidRPr="005111B1">
              <w:rPr>
                <w:rFonts w:eastAsia="Times New Roman" w:cs="Times New Roman"/>
                <w:color w:val="000000"/>
                <w:sz w:val="22"/>
                <w:u w:val="single"/>
                <w:lang w:eastAsia="lt-LT"/>
              </w:rPr>
              <w:t>minimalių aplinkos apsaugos kriterijų</w:t>
            </w:r>
            <w:r w:rsidRPr="005111B1">
              <w:rPr>
                <w:rFonts w:eastAsia="Times New Roman" w:cs="Times New Roman"/>
                <w:color w:val="000000"/>
                <w:sz w:val="22"/>
                <w:lang w:eastAsia="lt-LT"/>
              </w:rPr>
              <w:t xml:space="preserve"> nenurodyta kitaip:</w:t>
            </w:r>
          </w:p>
          <w:p w14:paraId="5D77F87B" w14:textId="77777777" w:rsidR="005111B1" w:rsidRPr="005111B1" w:rsidRDefault="005111B1" w:rsidP="005111B1">
            <w:pPr>
              <w:spacing w:line="257" w:lineRule="atLeast"/>
              <w:rPr>
                <w:rFonts w:eastAsia="Times New Roman" w:cs="Times New Roman"/>
                <w:color w:val="000000"/>
                <w:sz w:val="22"/>
                <w:lang w:eastAsia="lt-LT"/>
              </w:rPr>
            </w:pPr>
            <w:bookmarkStart w:id="0" w:name="part_6562630d4bbf489a83d871f53bc9479b"/>
            <w:bookmarkEnd w:id="0"/>
            <w:r w:rsidRPr="005111B1">
              <w:rPr>
                <w:rFonts w:eastAsia="Times New Roman" w:cs="Times New Roman"/>
                <w:color w:val="000000"/>
                <w:sz w:val="22"/>
                <w:lang w:eastAsia="lt-LT"/>
              </w:rPr>
              <w:t xml:space="preserve">9.1 p. gamintojo ir (ar) tiekėjo techniniai dokumentai, gamintojo ir (ar) importuotojo, ir (ar) tiekėjo rašytinis patvirtinimas, saugos duomenų lapas, gamintojo bandymų ataskaita, protokolas, gamintojo ir (ar) tiekėjo deklaracija (pateikiant objektyvius </w:t>
            </w:r>
            <w:proofErr w:type="spellStart"/>
            <w:r w:rsidRPr="005111B1">
              <w:rPr>
                <w:rFonts w:eastAsia="Times New Roman" w:cs="Times New Roman"/>
                <w:color w:val="000000"/>
                <w:sz w:val="22"/>
                <w:lang w:eastAsia="lt-LT"/>
              </w:rPr>
              <w:t>įrodymus</w:t>
            </w:r>
            <w:proofErr w:type="spellEnd"/>
            <w:r w:rsidRPr="005111B1">
              <w:rPr>
                <w:rFonts w:eastAsia="Times New Roman" w:cs="Times New Roman"/>
                <w:color w:val="000000"/>
                <w:sz w:val="22"/>
                <w:lang w:eastAsia="lt-LT"/>
              </w:rPr>
              <w:t>),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5E845FFF" w14:textId="77777777" w:rsidR="005111B1" w:rsidRPr="005111B1" w:rsidRDefault="005111B1" w:rsidP="005111B1">
            <w:pPr>
              <w:spacing w:line="257" w:lineRule="atLeast"/>
              <w:rPr>
                <w:rFonts w:eastAsia="Times New Roman" w:cs="Times New Roman"/>
                <w:color w:val="000000"/>
                <w:sz w:val="22"/>
                <w:lang w:eastAsia="lt-LT"/>
              </w:rPr>
            </w:pPr>
            <w:r w:rsidRPr="005111B1">
              <w:rPr>
                <w:rFonts w:eastAsia="Arial Unicode MS" w:cs="Times New Roman"/>
                <w:color w:val="000000"/>
                <w:sz w:val="22"/>
              </w:rPr>
              <w:t>9.2 p. nepriklausomos šalies išduotas sertifikatas ar kitas lygiavertis dokumentas, kuriuo įrodoma atitiktis taikomiems standartams.</w:t>
            </w:r>
          </w:p>
          <w:p w14:paraId="1763A742" w14:textId="77777777" w:rsidR="005111B1" w:rsidRPr="005111B1" w:rsidRDefault="005111B1" w:rsidP="005111B1">
            <w:pPr>
              <w:rPr>
                <w:rFonts w:eastAsia="Arial Unicode MS" w:cs="Times New Roman"/>
                <w:b/>
                <w:sz w:val="22"/>
                <w:lang w:eastAsia="en-GB"/>
              </w:rPr>
            </w:pPr>
            <w:r w:rsidRPr="005111B1">
              <w:rPr>
                <w:rFonts w:eastAsia="Arial Unicode MS" w:cs="Times New Roman"/>
                <w:i/>
                <w:color w:val="000000"/>
                <w:sz w:val="22"/>
                <w:u w:val="single"/>
              </w:rPr>
              <w:t xml:space="preserve"> </w:t>
            </w:r>
            <w:r w:rsidRPr="005111B1">
              <w:rPr>
                <w:rFonts w:eastAsia="Arial Unicode MS" w:cs="Times New Roman"/>
                <w:b/>
                <w:i/>
                <w:color w:val="000000"/>
                <w:sz w:val="22"/>
                <w:u w:val="single"/>
              </w:rPr>
              <w:t>Kartu su pasiūlymu pateikiamos skaitmeninės dokumentų kopijos</w:t>
            </w:r>
          </w:p>
        </w:tc>
        <w:tc>
          <w:tcPr>
            <w:tcW w:w="1823" w:type="dxa"/>
          </w:tcPr>
          <w:p w14:paraId="65145ED9" w14:textId="77777777" w:rsidR="005111B1" w:rsidRPr="005111B1" w:rsidRDefault="005111B1" w:rsidP="005111B1">
            <w:pPr>
              <w:jc w:val="both"/>
              <w:rPr>
                <w:rFonts w:eastAsia="Arial Unicode MS" w:cs="Times New Roman"/>
                <w:sz w:val="22"/>
                <w:lang w:eastAsia="en-GB"/>
              </w:rPr>
            </w:pPr>
          </w:p>
        </w:tc>
      </w:tr>
    </w:tbl>
    <w:p w14:paraId="42972283" w14:textId="77777777" w:rsidR="005111B1" w:rsidRPr="005111B1" w:rsidRDefault="005111B1" w:rsidP="005111B1">
      <w:pPr>
        <w:jc w:val="both"/>
        <w:rPr>
          <w:rFonts w:eastAsia="Times New Roman" w:cs="Times New Roman"/>
          <w:sz w:val="22"/>
          <w:lang w:eastAsia="lt-LT"/>
        </w:rPr>
      </w:pPr>
    </w:p>
    <w:p w14:paraId="74B4ACE2" w14:textId="4567622E" w:rsidR="005111B1" w:rsidRPr="007F576C" w:rsidRDefault="005111B1" w:rsidP="00102DC1">
      <w:pPr>
        <w:jc w:val="both"/>
        <w:rPr>
          <w:rFonts w:cs="Times New Roman"/>
          <w:b/>
          <w:noProof/>
          <w:sz w:val="22"/>
        </w:rPr>
        <w:sectPr w:rsidR="005111B1" w:rsidRPr="007F576C" w:rsidSect="00CC5A87">
          <w:footerReference w:type="default" r:id="rId8"/>
          <w:pgSz w:w="11906" w:h="16838"/>
          <w:pgMar w:top="426" w:right="567" w:bottom="1134" w:left="1701" w:header="567" w:footer="567" w:gutter="0"/>
          <w:cols w:space="1296"/>
          <w:docGrid w:linePitch="360"/>
        </w:sectPr>
      </w:pPr>
    </w:p>
    <w:p w14:paraId="21899F87" w14:textId="4362EE93" w:rsidR="00E04F8E" w:rsidRPr="007F576C" w:rsidRDefault="00E04F8E" w:rsidP="005111B1">
      <w:pPr>
        <w:pStyle w:val="NormalWeb"/>
        <w:spacing w:before="0" w:beforeAutospacing="0" w:after="0" w:afterAutospacing="0"/>
        <w:jc w:val="center"/>
        <w:rPr>
          <w:bCs/>
          <w:sz w:val="22"/>
        </w:rPr>
      </w:pPr>
    </w:p>
    <w:sectPr w:rsidR="00E04F8E" w:rsidRPr="007F576C" w:rsidSect="00102DC1">
      <w:footerReference w:type="default" r:id="rId9"/>
      <w:pgSz w:w="16838" w:h="11906" w:orient="landscape"/>
      <w:pgMar w:top="1701" w:right="624" w:bottom="567" w:left="62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DF574" w14:textId="77777777" w:rsidR="00EA2355" w:rsidRDefault="00EA2355" w:rsidP="00EA2355">
      <w:r>
        <w:separator/>
      </w:r>
    </w:p>
  </w:endnote>
  <w:endnote w:type="continuationSeparator" w:id="0">
    <w:p w14:paraId="2A5F461C" w14:textId="77777777" w:rsidR="00EA2355" w:rsidRDefault="00EA2355" w:rsidP="00EA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1963538"/>
      <w:docPartObj>
        <w:docPartGallery w:val="Page Numbers (Bottom of Page)"/>
        <w:docPartUnique/>
      </w:docPartObj>
    </w:sdtPr>
    <w:sdtEndPr/>
    <w:sdtContent>
      <w:p w14:paraId="7BB294B2" w14:textId="77777777" w:rsidR="00102DC1" w:rsidRDefault="00102DC1">
        <w:pPr>
          <w:pStyle w:val="Footer"/>
          <w:jc w:val="right"/>
        </w:pPr>
        <w:r>
          <w:fldChar w:fldCharType="begin"/>
        </w:r>
        <w:r>
          <w:instrText>PAGE   \* MERGEFORMAT</w:instrText>
        </w:r>
        <w:r>
          <w:fldChar w:fldCharType="separate"/>
        </w:r>
        <w:r>
          <w:t>2</w:t>
        </w:r>
        <w:r>
          <w:fldChar w:fldCharType="end"/>
        </w:r>
      </w:p>
    </w:sdtContent>
  </w:sdt>
  <w:p w14:paraId="0CFF5871" w14:textId="77777777" w:rsidR="00102DC1" w:rsidRDefault="00102D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0141800"/>
      <w:docPartObj>
        <w:docPartGallery w:val="Page Numbers (Bottom of Page)"/>
        <w:docPartUnique/>
      </w:docPartObj>
    </w:sdtPr>
    <w:sdtEndPr/>
    <w:sdtContent>
      <w:p w14:paraId="0B7029DB" w14:textId="5CFB2EE7" w:rsidR="00EA2355" w:rsidRDefault="00EA2355">
        <w:pPr>
          <w:pStyle w:val="Footer"/>
          <w:jc w:val="right"/>
        </w:pPr>
        <w:r>
          <w:fldChar w:fldCharType="begin"/>
        </w:r>
        <w:r>
          <w:instrText>PAGE   \* MERGEFORMAT</w:instrText>
        </w:r>
        <w:r>
          <w:fldChar w:fldCharType="separate"/>
        </w:r>
        <w:r>
          <w:t>2</w:t>
        </w:r>
        <w:r>
          <w:fldChar w:fldCharType="end"/>
        </w:r>
      </w:p>
    </w:sdtContent>
  </w:sdt>
  <w:p w14:paraId="24E3471B" w14:textId="77777777" w:rsidR="00EA2355" w:rsidRDefault="00EA23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7DC2F" w14:textId="77777777" w:rsidR="00EA2355" w:rsidRDefault="00EA2355" w:rsidP="00EA2355">
      <w:r>
        <w:separator/>
      </w:r>
    </w:p>
  </w:footnote>
  <w:footnote w:type="continuationSeparator" w:id="0">
    <w:p w14:paraId="09EA9823" w14:textId="77777777" w:rsidR="00EA2355" w:rsidRDefault="00EA2355" w:rsidP="00EA2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E32F5"/>
    <w:multiLevelType w:val="hybridMultilevel"/>
    <w:tmpl w:val="614882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050645"/>
    <w:multiLevelType w:val="hybridMultilevel"/>
    <w:tmpl w:val="772093FC"/>
    <w:lvl w:ilvl="0" w:tplc="1570BE8C">
      <w:start w:val="1"/>
      <w:numFmt w:val="bullet"/>
      <w:lvlText w:val="-"/>
      <w:lvlJc w:val="left"/>
      <w:pPr>
        <w:ind w:left="76" w:hanging="360"/>
      </w:pPr>
      <w:rPr>
        <w:rFonts w:ascii="Times New Roman" w:eastAsiaTheme="minorHAnsi" w:hAnsi="Times New Roman" w:cs="Times New Roman" w:hint="default"/>
      </w:rPr>
    </w:lvl>
    <w:lvl w:ilvl="1" w:tplc="04270003" w:tentative="1">
      <w:start w:val="1"/>
      <w:numFmt w:val="bullet"/>
      <w:lvlText w:val="o"/>
      <w:lvlJc w:val="left"/>
      <w:pPr>
        <w:ind w:left="796" w:hanging="360"/>
      </w:pPr>
      <w:rPr>
        <w:rFonts w:ascii="Courier New" w:hAnsi="Courier New" w:cs="Courier New" w:hint="default"/>
      </w:rPr>
    </w:lvl>
    <w:lvl w:ilvl="2" w:tplc="04270005" w:tentative="1">
      <w:start w:val="1"/>
      <w:numFmt w:val="bullet"/>
      <w:lvlText w:val=""/>
      <w:lvlJc w:val="left"/>
      <w:pPr>
        <w:ind w:left="1516" w:hanging="360"/>
      </w:pPr>
      <w:rPr>
        <w:rFonts w:ascii="Wingdings" w:hAnsi="Wingdings" w:hint="default"/>
      </w:rPr>
    </w:lvl>
    <w:lvl w:ilvl="3" w:tplc="04270001" w:tentative="1">
      <w:start w:val="1"/>
      <w:numFmt w:val="bullet"/>
      <w:lvlText w:val=""/>
      <w:lvlJc w:val="left"/>
      <w:pPr>
        <w:ind w:left="2236" w:hanging="360"/>
      </w:pPr>
      <w:rPr>
        <w:rFonts w:ascii="Symbol" w:hAnsi="Symbol" w:hint="default"/>
      </w:rPr>
    </w:lvl>
    <w:lvl w:ilvl="4" w:tplc="04270003" w:tentative="1">
      <w:start w:val="1"/>
      <w:numFmt w:val="bullet"/>
      <w:lvlText w:val="o"/>
      <w:lvlJc w:val="left"/>
      <w:pPr>
        <w:ind w:left="2956" w:hanging="360"/>
      </w:pPr>
      <w:rPr>
        <w:rFonts w:ascii="Courier New" w:hAnsi="Courier New" w:cs="Courier New" w:hint="default"/>
      </w:rPr>
    </w:lvl>
    <w:lvl w:ilvl="5" w:tplc="04270005" w:tentative="1">
      <w:start w:val="1"/>
      <w:numFmt w:val="bullet"/>
      <w:lvlText w:val=""/>
      <w:lvlJc w:val="left"/>
      <w:pPr>
        <w:ind w:left="3676" w:hanging="360"/>
      </w:pPr>
      <w:rPr>
        <w:rFonts w:ascii="Wingdings" w:hAnsi="Wingdings" w:hint="default"/>
      </w:rPr>
    </w:lvl>
    <w:lvl w:ilvl="6" w:tplc="04270001" w:tentative="1">
      <w:start w:val="1"/>
      <w:numFmt w:val="bullet"/>
      <w:lvlText w:val=""/>
      <w:lvlJc w:val="left"/>
      <w:pPr>
        <w:ind w:left="4396" w:hanging="360"/>
      </w:pPr>
      <w:rPr>
        <w:rFonts w:ascii="Symbol" w:hAnsi="Symbol" w:hint="default"/>
      </w:rPr>
    </w:lvl>
    <w:lvl w:ilvl="7" w:tplc="04270003" w:tentative="1">
      <w:start w:val="1"/>
      <w:numFmt w:val="bullet"/>
      <w:lvlText w:val="o"/>
      <w:lvlJc w:val="left"/>
      <w:pPr>
        <w:ind w:left="5116" w:hanging="360"/>
      </w:pPr>
      <w:rPr>
        <w:rFonts w:ascii="Courier New" w:hAnsi="Courier New" w:cs="Courier New" w:hint="default"/>
      </w:rPr>
    </w:lvl>
    <w:lvl w:ilvl="8" w:tplc="04270005" w:tentative="1">
      <w:start w:val="1"/>
      <w:numFmt w:val="bullet"/>
      <w:lvlText w:val=""/>
      <w:lvlJc w:val="left"/>
      <w:pPr>
        <w:ind w:left="5836" w:hanging="360"/>
      </w:pPr>
      <w:rPr>
        <w:rFonts w:ascii="Wingdings" w:hAnsi="Wingdings" w:hint="default"/>
      </w:rPr>
    </w:lvl>
  </w:abstractNum>
  <w:abstractNum w:abstractNumId="2" w15:restartNumberingAfterBreak="0">
    <w:nsid w:val="0F6F54B3"/>
    <w:multiLevelType w:val="hybridMultilevel"/>
    <w:tmpl w:val="FB08202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28530BA"/>
    <w:multiLevelType w:val="hybridMultilevel"/>
    <w:tmpl w:val="36888160"/>
    <w:lvl w:ilvl="0" w:tplc="D3FC1BF8">
      <w:start w:val="1"/>
      <w:numFmt w:val="decimal"/>
      <w:lvlText w:val="%1."/>
      <w:lvlJc w:val="left"/>
      <w:pPr>
        <w:ind w:left="360" w:hanging="360"/>
      </w:pPr>
      <w:rPr>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732127C"/>
    <w:multiLevelType w:val="hybridMultilevel"/>
    <w:tmpl w:val="BECC50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902F7E"/>
    <w:multiLevelType w:val="hybridMultilevel"/>
    <w:tmpl w:val="FE08FB60"/>
    <w:lvl w:ilvl="0" w:tplc="812E3134">
      <w:start w:val="2"/>
      <w:numFmt w:val="bullet"/>
      <w:lvlText w:val="-"/>
      <w:lvlJc w:val="left"/>
      <w:pPr>
        <w:ind w:left="720" w:hanging="360"/>
      </w:pPr>
      <w:rPr>
        <w:rFonts w:ascii="Calibri" w:eastAsia="Arial Unicode MS" w:hAnsi="Calibri" w:cs="Calibri" w:hint="default"/>
        <w:b/>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23F77CBE"/>
    <w:multiLevelType w:val="hybridMultilevel"/>
    <w:tmpl w:val="AF90DC5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D1077E1"/>
    <w:multiLevelType w:val="hybridMultilevel"/>
    <w:tmpl w:val="97CACB2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D113FD9"/>
    <w:multiLevelType w:val="hybridMultilevel"/>
    <w:tmpl w:val="FE48D23C"/>
    <w:lvl w:ilvl="0" w:tplc="A3383A98">
      <w:start w:val="12"/>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217104B"/>
    <w:multiLevelType w:val="hybridMultilevel"/>
    <w:tmpl w:val="48FAFAF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0B4852"/>
    <w:multiLevelType w:val="hybridMultilevel"/>
    <w:tmpl w:val="797E4154"/>
    <w:lvl w:ilvl="0" w:tplc="1570BE8C">
      <w:start w:val="1"/>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741F1402"/>
    <w:multiLevelType w:val="hybridMultilevel"/>
    <w:tmpl w:val="ACD4B1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20082402">
    <w:abstractNumId w:val="11"/>
  </w:num>
  <w:num w:numId="2" w16cid:durableId="2089645791">
    <w:abstractNumId w:val="4"/>
  </w:num>
  <w:num w:numId="3" w16cid:durableId="1147936160">
    <w:abstractNumId w:val="8"/>
  </w:num>
  <w:num w:numId="4" w16cid:durableId="439420599">
    <w:abstractNumId w:val="9"/>
  </w:num>
  <w:num w:numId="5" w16cid:durableId="464271887">
    <w:abstractNumId w:val="7"/>
  </w:num>
  <w:num w:numId="6" w16cid:durableId="231502777">
    <w:abstractNumId w:val="5"/>
  </w:num>
  <w:num w:numId="7" w16cid:durableId="2559103">
    <w:abstractNumId w:val="1"/>
  </w:num>
  <w:num w:numId="8" w16cid:durableId="1405375963">
    <w:abstractNumId w:val="12"/>
  </w:num>
  <w:num w:numId="9" w16cid:durableId="12539724">
    <w:abstractNumId w:val="3"/>
  </w:num>
  <w:num w:numId="10" w16cid:durableId="13383862">
    <w:abstractNumId w:val="10"/>
  </w:num>
  <w:num w:numId="11" w16cid:durableId="2014262769">
    <w:abstractNumId w:val="2"/>
  </w:num>
  <w:num w:numId="12" w16cid:durableId="485753284">
    <w:abstractNumId w:val="13"/>
  </w:num>
  <w:num w:numId="13" w16cid:durableId="1396850925">
    <w:abstractNumId w:val="0"/>
  </w:num>
  <w:num w:numId="14" w16cid:durableId="12861112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BE"/>
    <w:rsid w:val="000024BD"/>
    <w:rsid w:val="00004335"/>
    <w:rsid w:val="00005905"/>
    <w:rsid w:val="0002087D"/>
    <w:rsid w:val="000212B6"/>
    <w:rsid w:val="0002443F"/>
    <w:rsid w:val="000419FA"/>
    <w:rsid w:val="00041B7D"/>
    <w:rsid w:val="000469BD"/>
    <w:rsid w:val="00051AC9"/>
    <w:rsid w:val="00055816"/>
    <w:rsid w:val="00056546"/>
    <w:rsid w:val="00061D53"/>
    <w:rsid w:val="00085B09"/>
    <w:rsid w:val="00086042"/>
    <w:rsid w:val="000A1EE1"/>
    <w:rsid w:val="000A2C18"/>
    <w:rsid w:val="000A72C3"/>
    <w:rsid w:val="000C366F"/>
    <w:rsid w:val="000D25D2"/>
    <w:rsid w:val="000F309D"/>
    <w:rsid w:val="000F445C"/>
    <w:rsid w:val="000F59D9"/>
    <w:rsid w:val="00102DC1"/>
    <w:rsid w:val="00103F15"/>
    <w:rsid w:val="00106EA7"/>
    <w:rsid w:val="00107B4D"/>
    <w:rsid w:val="0011124E"/>
    <w:rsid w:val="00113E15"/>
    <w:rsid w:val="00114BBE"/>
    <w:rsid w:val="00115B41"/>
    <w:rsid w:val="001266E1"/>
    <w:rsid w:val="00126BD6"/>
    <w:rsid w:val="00131DB4"/>
    <w:rsid w:val="00133A2F"/>
    <w:rsid w:val="00142176"/>
    <w:rsid w:val="00142A69"/>
    <w:rsid w:val="00145EC9"/>
    <w:rsid w:val="00147E1A"/>
    <w:rsid w:val="00156EC1"/>
    <w:rsid w:val="001636B4"/>
    <w:rsid w:val="001921B2"/>
    <w:rsid w:val="00192888"/>
    <w:rsid w:val="001962A4"/>
    <w:rsid w:val="001A460F"/>
    <w:rsid w:val="001A67E3"/>
    <w:rsid w:val="001B1EC1"/>
    <w:rsid w:val="001C0F39"/>
    <w:rsid w:val="001C1877"/>
    <w:rsid w:val="001D1417"/>
    <w:rsid w:val="001D6EA5"/>
    <w:rsid w:val="001E16A8"/>
    <w:rsid w:val="001E6FCA"/>
    <w:rsid w:val="001F2EC0"/>
    <w:rsid w:val="001F6A11"/>
    <w:rsid w:val="001F703A"/>
    <w:rsid w:val="002078C5"/>
    <w:rsid w:val="00215F08"/>
    <w:rsid w:val="00232662"/>
    <w:rsid w:val="00236834"/>
    <w:rsid w:val="0024420B"/>
    <w:rsid w:val="002461BA"/>
    <w:rsid w:val="002561E7"/>
    <w:rsid w:val="00260B35"/>
    <w:rsid w:val="00266B2C"/>
    <w:rsid w:val="002672CC"/>
    <w:rsid w:val="00272B01"/>
    <w:rsid w:val="00273DC7"/>
    <w:rsid w:val="002741FE"/>
    <w:rsid w:val="0027455B"/>
    <w:rsid w:val="00285591"/>
    <w:rsid w:val="00285D87"/>
    <w:rsid w:val="00293816"/>
    <w:rsid w:val="00296C89"/>
    <w:rsid w:val="00297034"/>
    <w:rsid w:val="002A4A31"/>
    <w:rsid w:val="002A5287"/>
    <w:rsid w:val="002B5251"/>
    <w:rsid w:val="002B7050"/>
    <w:rsid w:val="002B7E0D"/>
    <w:rsid w:val="002C6579"/>
    <w:rsid w:val="002C6871"/>
    <w:rsid w:val="002C6FEE"/>
    <w:rsid w:val="002E0F22"/>
    <w:rsid w:val="002E5EB5"/>
    <w:rsid w:val="002F1888"/>
    <w:rsid w:val="00311B9E"/>
    <w:rsid w:val="00323691"/>
    <w:rsid w:val="003276E1"/>
    <w:rsid w:val="00337F4F"/>
    <w:rsid w:val="00351296"/>
    <w:rsid w:val="003518A7"/>
    <w:rsid w:val="0035604E"/>
    <w:rsid w:val="00356D52"/>
    <w:rsid w:val="0036377F"/>
    <w:rsid w:val="0037329B"/>
    <w:rsid w:val="00376B5A"/>
    <w:rsid w:val="00377AD8"/>
    <w:rsid w:val="00383017"/>
    <w:rsid w:val="003A1096"/>
    <w:rsid w:val="003B6366"/>
    <w:rsid w:val="003C02B5"/>
    <w:rsid w:val="003D21A7"/>
    <w:rsid w:val="003D3D02"/>
    <w:rsid w:val="003D508A"/>
    <w:rsid w:val="003D5D3B"/>
    <w:rsid w:val="003D73B2"/>
    <w:rsid w:val="003E77B0"/>
    <w:rsid w:val="003F31E5"/>
    <w:rsid w:val="003F4D8D"/>
    <w:rsid w:val="003F5DC5"/>
    <w:rsid w:val="004051AC"/>
    <w:rsid w:val="00411901"/>
    <w:rsid w:val="0042133D"/>
    <w:rsid w:val="00425D6B"/>
    <w:rsid w:val="00427B5A"/>
    <w:rsid w:val="0045613E"/>
    <w:rsid w:val="00473332"/>
    <w:rsid w:val="00480B0B"/>
    <w:rsid w:val="00490918"/>
    <w:rsid w:val="00495F76"/>
    <w:rsid w:val="004A04DA"/>
    <w:rsid w:val="004A1E43"/>
    <w:rsid w:val="004A6029"/>
    <w:rsid w:val="004B302F"/>
    <w:rsid w:val="004B4900"/>
    <w:rsid w:val="004B4AC0"/>
    <w:rsid w:val="004B4FE8"/>
    <w:rsid w:val="004B5FD1"/>
    <w:rsid w:val="004B725A"/>
    <w:rsid w:val="004C2BE5"/>
    <w:rsid w:val="004D1583"/>
    <w:rsid w:val="004D3F91"/>
    <w:rsid w:val="004D7193"/>
    <w:rsid w:val="004E0479"/>
    <w:rsid w:val="004E35BE"/>
    <w:rsid w:val="004F2E4A"/>
    <w:rsid w:val="004F7067"/>
    <w:rsid w:val="005111B1"/>
    <w:rsid w:val="005115C9"/>
    <w:rsid w:val="00511B81"/>
    <w:rsid w:val="005138CC"/>
    <w:rsid w:val="00531C3E"/>
    <w:rsid w:val="0053304B"/>
    <w:rsid w:val="0054204E"/>
    <w:rsid w:val="00550658"/>
    <w:rsid w:val="00551AC1"/>
    <w:rsid w:val="00553B0F"/>
    <w:rsid w:val="00561006"/>
    <w:rsid w:val="00563DB2"/>
    <w:rsid w:val="00580103"/>
    <w:rsid w:val="00581CCC"/>
    <w:rsid w:val="005821B3"/>
    <w:rsid w:val="00585A92"/>
    <w:rsid w:val="005902D9"/>
    <w:rsid w:val="00596638"/>
    <w:rsid w:val="005A200D"/>
    <w:rsid w:val="005A6F95"/>
    <w:rsid w:val="005B1276"/>
    <w:rsid w:val="005C24E0"/>
    <w:rsid w:val="005C50C3"/>
    <w:rsid w:val="005D5678"/>
    <w:rsid w:val="005D7DCA"/>
    <w:rsid w:val="005E3FE2"/>
    <w:rsid w:val="005E6103"/>
    <w:rsid w:val="005E6409"/>
    <w:rsid w:val="005F7559"/>
    <w:rsid w:val="0061461C"/>
    <w:rsid w:val="006160BF"/>
    <w:rsid w:val="0062562B"/>
    <w:rsid w:val="006270C5"/>
    <w:rsid w:val="006420A9"/>
    <w:rsid w:val="006561B2"/>
    <w:rsid w:val="006610BE"/>
    <w:rsid w:val="0066433A"/>
    <w:rsid w:val="00666183"/>
    <w:rsid w:val="006678DC"/>
    <w:rsid w:val="00674779"/>
    <w:rsid w:val="006757DB"/>
    <w:rsid w:val="006A4986"/>
    <w:rsid w:val="006A6469"/>
    <w:rsid w:val="006A7F77"/>
    <w:rsid w:val="006B2F2C"/>
    <w:rsid w:val="006C1F4C"/>
    <w:rsid w:val="006C2709"/>
    <w:rsid w:val="006E67C1"/>
    <w:rsid w:val="006F7B72"/>
    <w:rsid w:val="007012B5"/>
    <w:rsid w:val="00702036"/>
    <w:rsid w:val="007208DC"/>
    <w:rsid w:val="00720D42"/>
    <w:rsid w:val="00722A67"/>
    <w:rsid w:val="00722F4C"/>
    <w:rsid w:val="0072650E"/>
    <w:rsid w:val="00737639"/>
    <w:rsid w:val="00765012"/>
    <w:rsid w:val="0076533A"/>
    <w:rsid w:val="00780055"/>
    <w:rsid w:val="00780852"/>
    <w:rsid w:val="00781303"/>
    <w:rsid w:val="0079009F"/>
    <w:rsid w:val="0079634F"/>
    <w:rsid w:val="007A15EF"/>
    <w:rsid w:val="007A4B93"/>
    <w:rsid w:val="007A579A"/>
    <w:rsid w:val="007B2190"/>
    <w:rsid w:val="007B28C6"/>
    <w:rsid w:val="007D2544"/>
    <w:rsid w:val="007D5A30"/>
    <w:rsid w:val="007E0B47"/>
    <w:rsid w:val="007E5CB5"/>
    <w:rsid w:val="007F165A"/>
    <w:rsid w:val="007F576C"/>
    <w:rsid w:val="00802ACE"/>
    <w:rsid w:val="00815651"/>
    <w:rsid w:val="00815DA3"/>
    <w:rsid w:val="008164C9"/>
    <w:rsid w:val="0082314B"/>
    <w:rsid w:val="00824205"/>
    <w:rsid w:val="00825F2E"/>
    <w:rsid w:val="008465AD"/>
    <w:rsid w:val="00851D18"/>
    <w:rsid w:val="0086440A"/>
    <w:rsid w:val="0086465C"/>
    <w:rsid w:val="0087330E"/>
    <w:rsid w:val="0087357B"/>
    <w:rsid w:val="00873878"/>
    <w:rsid w:val="008765C1"/>
    <w:rsid w:val="00885AC2"/>
    <w:rsid w:val="00886076"/>
    <w:rsid w:val="008870A4"/>
    <w:rsid w:val="008903B3"/>
    <w:rsid w:val="00897999"/>
    <w:rsid w:val="008A41E0"/>
    <w:rsid w:val="008A5E57"/>
    <w:rsid w:val="008A69C9"/>
    <w:rsid w:val="008B0605"/>
    <w:rsid w:val="008B17FE"/>
    <w:rsid w:val="008B72A0"/>
    <w:rsid w:val="008C2914"/>
    <w:rsid w:val="008C5F72"/>
    <w:rsid w:val="008D1F79"/>
    <w:rsid w:val="008D3863"/>
    <w:rsid w:val="008D5484"/>
    <w:rsid w:val="008E65A6"/>
    <w:rsid w:val="008F1302"/>
    <w:rsid w:val="008F29F4"/>
    <w:rsid w:val="009008F8"/>
    <w:rsid w:val="00901926"/>
    <w:rsid w:val="00901D52"/>
    <w:rsid w:val="00902918"/>
    <w:rsid w:val="0090300C"/>
    <w:rsid w:val="009150CA"/>
    <w:rsid w:val="00915488"/>
    <w:rsid w:val="009176FC"/>
    <w:rsid w:val="0092307C"/>
    <w:rsid w:val="00923858"/>
    <w:rsid w:val="00924EF3"/>
    <w:rsid w:val="009250BB"/>
    <w:rsid w:val="009313B7"/>
    <w:rsid w:val="009347B5"/>
    <w:rsid w:val="00937F57"/>
    <w:rsid w:val="00940B2D"/>
    <w:rsid w:val="0094276C"/>
    <w:rsid w:val="00946609"/>
    <w:rsid w:val="00974C67"/>
    <w:rsid w:val="009846CA"/>
    <w:rsid w:val="0098769E"/>
    <w:rsid w:val="009932A9"/>
    <w:rsid w:val="009970C0"/>
    <w:rsid w:val="009A1499"/>
    <w:rsid w:val="009A7377"/>
    <w:rsid w:val="009A7DA0"/>
    <w:rsid w:val="009C7760"/>
    <w:rsid w:val="009E3439"/>
    <w:rsid w:val="009F49CA"/>
    <w:rsid w:val="009F4C06"/>
    <w:rsid w:val="009F4DC6"/>
    <w:rsid w:val="00A02E5C"/>
    <w:rsid w:val="00A116CB"/>
    <w:rsid w:val="00A17F51"/>
    <w:rsid w:val="00A23683"/>
    <w:rsid w:val="00A256D9"/>
    <w:rsid w:val="00A25C56"/>
    <w:rsid w:val="00A30D4E"/>
    <w:rsid w:val="00A3456D"/>
    <w:rsid w:val="00A34EDB"/>
    <w:rsid w:val="00A372A1"/>
    <w:rsid w:val="00A423F7"/>
    <w:rsid w:val="00A514BF"/>
    <w:rsid w:val="00A8067A"/>
    <w:rsid w:val="00A81670"/>
    <w:rsid w:val="00A9078E"/>
    <w:rsid w:val="00A927EC"/>
    <w:rsid w:val="00AA2E4F"/>
    <w:rsid w:val="00AA7805"/>
    <w:rsid w:val="00AB0097"/>
    <w:rsid w:val="00AB2769"/>
    <w:rsid w:val="00AB599C"/>
    <w:rsid w:val="00AC0E1B"/>
    <w:rsid w:val="00AC5FE2"/>
    <w:rsid w:val="00AC625B"/>
    <w:rsid w:val="00AE51AF"/>
    <w:rsid w:val="00AF09F7"/>
    <w:rsid w:val="00AF187B"/>
    <w:rsid w:val="00AF3604"/>
    <w:rsid w:val="00B0503E"/>
    <w:rsid w:val="00B13F87"/>
    <w:rsid w:val="00B21114"/>
    <w:rsid w:val="00B27F01"/>
    <w:rsid w:val="00B32FF4"/>
    <w:rsid w:val="00B46EE9"/>
    <w:rsid w:val="00B52640"/>
    <w:rsid w:val="00B561AA"/>
    <w:rsid w:val="00B56B2A"/>
    <w:rsid w:val="00B635A7"/>
    <w:rsid w:val="00B7131F"/>
    <w:rsid w:val="00B748CB"/>
    <w:rsid w:val="00B75774"/>
    <w:rsid w:val="00B763CB"/>
    <w:rsid w:val="00B772E6"/>
    <w:rsid w:val="00B77747"/>
    <w:rsid w:val="00B8426C"/>
    <w:rsid w:val="00B871B0"/>
    <w:rsid w:val="00B9057A"/>
    <w:rsid w:val="00BA6786"/>
    <w:rsid w:val="00BB06D9"/>
    <w:rsid w:val="00BB66D1"/>
    <w:rsid w:val="00BC0DD0"/>
    <w:rsid w:val="00BC4BDA"/>
    <w:rsid w:val="00BD3D8C"/>
    <w:rsid w:val="00BD7B7A"/>
    <w:rsid w:val="00BE5116"/>
    <w:rsid w:val="00C05140"/>
    <w:rsid w:val="00C05DE9"/>
    <w:rsid w:val="00C17556"/>
    <w:rsid w:val="00C21A54"/>
    <w:rsid w:val="00C23E88"/>
    <w:rsid w:val="00C313E5"/>
    <w:rsid w:val="00C33247"/>
    <w:rsid w:val="00C3516B"/>
    <w:rsid w:val="00C45877"/>
    <w:rsid w:val="00C50770"/>
    <w:rsid w:val="00C5098B"/>
    <w:rsid w:val="00C52B66"/>
    <w:rsid w:val="00C546DB"/>
    <w:rsid w:val="00C6016D"/>
    <w:rsid w:val="00C62526"/>
    <w:rsid w:val="00C62A46"/>
    <w:rsid w:val="00C65CB4"/>
    <w:rsid w:val="00C65F14"/>
    <w:rsid w:val="00C72C21"/>
    <w:rsid w:val="00C7434D"/>
    <w:rsid w:val="00C7511E"/>
    <w:rsid w:val="00C75386"/>
    <w:rsid w:val="00C762A1"/>
    <w:rsid w:val="00C76FF8"/>
    <w:rsid w:val="00C80A2C"/>
    <w:rsid w:val="00C860DC"/>
    <w:rsid w:val="00C86C52"/>
    <w:rsid w:val="00C8720B"/>
    <w:rsid w:val="00C93264"/>
    <w:rsid w:val="00C937FB"/>
    <w:rsid w:val="00C96960"/>
    <w:rsid w:val="00CB1496"/>
    <w:rsid w:val="00CC5A87"/>
    <w:rsid w:val="00CC6838"/>
    <w:rsid w:val="00CD3755"/>
    <w:rsid w:val="00CE6A96"/>
    <w:rsid w:val="00CF4298"/>
    <w:rsid w:val="00CF7C39"/>
    <w:rsid w:val="00D00A7D"/>
    <w:rsid w:val="00D03C65"/>
    <w:rsid w:val="00D10F38"/>
    <w:rsid w:val="00D16649"/>
    <w:rsid w:val="00D2015E"/>
    <w:rsid w:val="00D248A8"/>
    <w:rsid w:val="00D27EF5"/>
    <w:rsid w:val="00D3316D"/>
    <w:rsid w:val="00D41595"/>
    <w:rsid w:val="00D51006"/>
    <w:rsid w:val="00D51493"/>
    <w:rsid w:val="00D6015D"/>
    <w:rsid w:val="00D61E93"/>
    <w:rsid w:val="00D6776F"/>
    <w:rsid w:val="00D757C6"/>
    <w:rsid w:val="00D7702C"/>
    <w:rsid w:val="00D775B5"/>
    <w:rsid w:val="00D777F6"/>
    <w:rsid w:val="00D959DC"/>
    <w:rsid w:val="00DA652B"/>
    <w:rsid w:val="00DA7CC6"/>
    <w:rsid w:val="00DB0401"/>
    <w:rsid w:val="00DB263D"/>
    <w:rsid w:val="00DC03BD"/>
    <w:rsid w:val="00DC14B6"/>
    <w:rsid w:val="00DC4D44"/>
    <w:rsid w:val="00DC5C99"/>
    <w:rsid w:val="00DD2C45"/>
    <w:rsid w:val="00DD6BF1"/>
    <w:rsid w:val="00DE242F"/>
    <w:rsid w:val="00DE79DF"/>
    <w:rsid w:val="00DF30DE"/>
    <w:rsid w:val="00DF37D3"/>
    <w:rsid w:val="00E04F8E"/>
    <w:rsid w:val="00E069C6"/>
    <w:rsid w:val="00E120F4"/>
    <w:rsid w:val="00E242A1"/>
    <w:rsid w:val="00E27F72"/>
    <w:rsid w:val="00E3571A"/>
    <w:rsid w:val="00E44607"/>
    <w:rsid w:val="00E50D1E"/>
    <w:rsid w:val="00E55EA1"/>
    <w:rsid w:val="00E75410"/>
    <w:rsid w:val="00E75823"/>
    <w:rsid w:val="00E77442"/>
    <w:rsid w:val="00E80565"/>
    <w:rsid w:val="00E82B84"/>
    <w:rsid w:val="00E86B8A"/>
    <w:rsid w:val="00E87CDA"/>
    <w:rsid w:val="00E9091D"/>
    <w:rsid w:val="00E92F32"/>
    <w:rsid w:val="00EA0068"/>
    <w:rsid w:val="00EA2355"/>
    <w:rsid w:val="00EA48B1"/>
    <w:rsid w:val="00EB301D"/>
    <w:rsid w:val="00EB6DF4"/>
    <w:rsid w:val="00EC03A7"/>
    <w:rsid w:val="00EC1E25"/>
    <w:rsid w:val="00ED0787"/>
    <w:rsid w:val="00ED2A61"/>
    <w:rsid w:val="00ED45FD"/>
    <w:rsid w:val="00ED6607"/>
    <w:rsid w:val="00EF29CC"/>
    <w:rsid w:val="00EF78D5"/>
    <w:rsid w:val="00F0635F"/>
    <w:rsid w:val="00F16EC1"/>
    <w:rsid w:val="00F24185"/>
    <w:rsid w:val="00F3093F"/>
    <w:rsid w:val="00F36271"/>
    <w:rsid w:val="00F401E0"/>
    <w:rsid w:val="00F45516"/>
    <w:rsid w:val="00F53BBC"/>
    <w:rsid w:val="00F55D8A"/>
    <w:rsid w:val="00F667BF"/>
    <w:rsid w:val="00F73E70"/>
    <w:rsid w:val="00F7465A"/>
    <w:rsid w:val="00F806CD"/>
    <w:rsid w:val="00F8252A"/>
    <w:rsid w:val="00F83FE0"/>
    <w:rsid w:val="00F91AFF"/>
    <w:rsid w:val="00FA26D7"/>
    <w:rsid w:val="00FA5F23"/>
    <w:rsid w:val="00FB25D0"/>
    <w:rsid w:val="00FB2D68"/>
    <w:rsid w:val="00FC2FFB"/>
    <w:rsid w:val="00FC3796"/>
    <w:rsid w:val="00FC730D"/>
    <w:rsid w:val="00FD53EA"/>
    <w:rsid w:val="00FD554F"/>
    <w:rsid w:val="00FE677D"/>
    <w:rsid w:val="00FF76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D8DA6"/>
  <w15:chartTrackingRefBased/>
  <w15:docId w15:val="{9E035B9A-15E1-45EA-A4FD-8101AE90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F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6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C7760"/>
    <w:rPr>
      <w:sz w:val="16"/>
      <w:szCs w:val="16"/>
    </w:rPr>
  </w:style>
  <w:style w:type="paragraph" w:styleId="CommentText">
    <w:name w:val="annotation text"/>
    <w:basedOn w:val="Normal"/>
    <w:link w:val="CommentTextChar"/>
    <w:uiPriority w:val="99"/>
    <w:unhideWhenUsed/>
    <w:rsid w:val="009C7760"/>
    <w:rPr>
      <w:sz w:val="20"/>
      <w:szCs w:val="20"/>
    </w:rPr>
  </w:style>
  <w:style w:type="character" w:customStyle="1" w:styleId="CommentTextChar">
    <w:name w:val="Comment Text Char"/>
    <w:basedOn w:val="DefaultParagraphFont"/>
    <w:link w:val="CommentText"/>
    <w:uiPriority w:val="99"/>
    <w:rsid w:val="009C7760"/>
    <w:rPr>
      <w:sz w:val="20"/>
      <w:szCs w:val="20"/>
    </w:rPr>
  </w:style>
  <w:style w:type="paragraph" w:styleId="CommentSubject">
    <w:name w:val="annotation subject"/>
    <w:basedOn w:val="CommentText"/>
    <w:next w:val="CommentText"/>
    <w:link w:val="CommentSubjectChar"/>
    <w:uiPriority w:val="99"/>
    <w:semiHidden/>
    <w:unhideWhenUsed/>
    <w:rsid w:val="009C7760"/>
    <w:rPr>
      <w:b/>
      <w:bCs/>
    </w:rPr>
  </w:style>
  <w:style w:type="character" w:customStyle="1" w:styleId="CommentSubjectChar">
    <w:name w:val="Comment Subject Char"/>
    <w:basedOn w:val="CommentTextChar"/>
    <w:link w:val="CommentSubject"/>
    <w:uiPriority w:val="99"/>
    <w:semiHidden/>
    <w:rsid w:val="009C7760"/>
    <w:rPr>
      <w:b/>
      <w:bCs/>
      <w:sz w:val="20"/>
      <w:szCs w:val="20"/>
    </w:rPr>
  </w:style>
  <w:style w:type="paragraph" w:styleId="NormalWeb">
    <w:name w:val="Normal (Web)"/>
    <w:basedOn w:val="Normal"/>
    <w:uiPriority w:val="99"/>
    <w:unhideWhenUsed/>
    <w:rsid w:val="006757DB"/>
    <w:pPr>
      <w:spacing w:before="100" w:beforeAutospacing="1" w:after="100" w:afterAutospacing="1"/>
    </w:pPr>
    <w:rPr>
      <w:rFonts w:eastAsia="Times New Roman" w:cs="Times New Roman"/>
      <w:szCs w:val="24"/>
      <w:lang w:eastAsia="lt-LT"/>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List Paragraph1 Char"/>
    <w:link w:val="ListParagraph"/>
    <w:uiPriority w:val="34"/>
    <w:qFormat/>
    <w:locked/>
    <w:rsid w:val="006757DB"/>
    <w:rPr>
      <w:rFonts w:eastAsia="Times New Roman" w:cs="Times New Roman"/>
      <w:bdr w:val="none" w:sz="0" w:space="0" w:color="auto" w:frame="1"/>
      <w:lang w:eastAsia="ar-SA"/>
    </w:rPr>
  </w:style>
  <w:style w:type="paragraph" w:styleId="ListParagraph">
    <w:name w:val="List Paragraph"/>
    <w:aliases w:val="lp1,Bullet 1,Use Case List Paragraph,Numbering,ERP-List Paragraph,List Paragraph11,List Paragraph Red,List Paragraph21,Table of contents numbered,List Paragraph2,List Paragraph1,Bullet EY,List Paragraph111,Sąrašo pastraipa.Bullet,Lentele"/>
    <w:basedOn w:val="Normal"/>
    <w:link w:val="ListParagraphChar"/>
    <w:uiPriority w:val="34"/>
    <w:qFormat/>
    <w:rsid w:val="006757DB"/>
    <w:pPr>
      <w:suppressAutoHyphens/>
      <w:ind w:left="720"/>
    </w:pPr>
    <w:rPr>
      <w:rFonts w:eastAsia="Times New Roman" w:cs="Times New Roman"/>
      <w:bdr w:val="none" w:sz="0" w:space="0" w:color="auto" w:frame="1"/>
      <w:lang w:eastAsia="ar-SA"/>
    </w:rPr>
  </w:style>
  <w:style w:type="paragraph" w:customStyle="1" w:styleId="Body">
    <w:name w:val="Body"/>
    <w:rsid w:val="006757D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body0">
    <w:name w:val="body"/>
    <w:basedOn w:val="Normal"/>
    <w:link w:val="bodyCar"/>
    <w:rsid w:val="006757DB"/>
    <w:pPr>
      <w:spacing w:before="120" w:after="120"/>
      <w:jc w:val="both"/>
    </w:pPr>
    <w:rPr>
      <w:rFonts w:ascii="Arial" w:eastAsia="Times New Roman" w:hAnsi="Arial" w:cs="Times New Roman"/>
      <w:sz w:val="22"/>
      <w:lang w:val="en-GB"/>
    </w:rPr>
  </w:style>
  <w:style w:type="character" w:customStyle="1" w:styleId="bodyCar">
    <w:name w:val="body Car"/>
    <w:link w:val="body0"/>
    <w:locked/>
    <w:rsid w:val="006757DB"/>
    <w:rPr>
      <w:rFonts w:ascii="Arial" w:eastAsia="Times New Roman" w:hAnsi="Arial" w:cs="Times New Roman"/>
      <w:sz w:val="22"/>
      <w:lang w:val="en-GB"/>
    </w:rPr>
  </w:style>
  <w:style w:type="paragraph" w:customStyle="1" w:styleId="Default">
    <w:name w:val="Default"/>
    <w:rsid w:val="00AA2E4F"/>
    <w:pPr>
      <w:autoSpaceDE w:val="0"/>
      <w:autoSpaceDN w:val="0"/>
      <w:adjustRightInd w:val="0"/>
    </w:pPr>
    <w:rPr>
      <w:rFonts w:eastAsia="Times New Roman" w:cs="Times New Roman"/>
      <w:color w:val="000000"/>
      <w:szCs w:val="24"/>
      <w:lang w:val="en-US" w:eastAsia="lt-LT"/>
    </w:rPr>
  </w:style>
  <w:style w:type="paragraph" w:customStyle="1" w:styleId="xxdefault">
    <w:name w:val="x_x_default"/>
    <w:basedOn w:val="Normal"/>
    <w:rsid w:val="00AA2E4F"/>
    <w:pPr>
      <w:spacing w:before="100" w:beforeAutospacing="1" w:after="100" w:afterAutospacing="1"/>
    </w:pPr>
    <w:rPr>
      <w:rFonts w:eastAsia="Times New Roman" w:cs="Times New Roman"/>
      <w:szCs w:val="24"/>
      <w:lang w:eastAsia="lt-LT"/>
    </w:rPr>
  </w:style>
  <w:style w:type="paragraph" w:styleId="Revision">
    <w:name w:val="Revision"/>
    <w:hidden/>
    <w:uiPriority w:val="99"/>
    <w:semiHidden/>
    <w:rsid w:val="00596638"/>
  </w:style>
  <w:style w:type="character" w:styleId="Hyperlink">
    <w:name w:val="Hyperlink"/>
    <w:basedOn w:val="DefaultParagraphFont"/>
    <w:uiPriority w:val="99"/>
    <w:unhideWhenUsed/>
    <w:rsid w:val="00296C89"/>
    <w:rPr>
      <w:color w:val="0563C1" w:themeColor="hyperlink"/>
      <w:u w:val="single"/>
    </w:rPr>
  </w:style>
  <w:style w:type="character" w:styleId="UnresolvedMention">
    <w:name w:val="Unresolved Mention"/>
    <w:basedOn w:val="DefaultParagraphFont"/>
    <w:uiPriority w:val="99"/>
    <w:semiHidden/>
    <w:unhideWhenUsed/>
    <w:rsid w:val="00296C89"/>
    <w:rPr>
      <w:color w:val="605E5C"/>
      <w:shd w:val="clear" w:color="auto" w:fill="E1DFDD"/>
    </w:rPr>
  </w:style>
  <w:style w:type="paragraph" w:styleId="Header">
    <w:name w:val="header"/>
    <w:basedOn w:val="Normal"/>
    <w:link w:val="HeaderChar"/>
    <w:uiPriority w:val="99"/>
    <w:unhideWhenUsed/>
    <w:rsid w:val="00EA2355"/>
    <w:pPr>
      <w:tabs>
        <w:tab w:val="center" w:pos="4819"/>
        <w:tab w:val="right" w:pos="9638"/>
      </w:tabs>
    </w:pPr>
  </w:style>
  <w:style w:type="character" w:customStyle="1" w:styleId="HeaderChar">
    <w:name w:val="Header Char"/>
    <w:basedOn w:val="DefaultParagraphFont"/>
    <w:link w:val="Header"/>
    <w:uiPriority w:val="99"/>
    <w:rsid w:val="00EA2355"/>
  </w:style>
  <w:style w:type="paragraph" w:styleId="Footer">
    <w:name w:val="footer"/>
    <w:basedOn w:val="Normal"/>
    <w:link w:val="FooterChar"/>
    <w:uiPriority w:val="99"/>
    <w:unhideWhenUsed/>
    <w:rsid w:val="00EA2355"/>
    <w:pPr>
      <w:tabs>
        <w:tab w:val="center" w:pos="4819"/>
        <w:tab w:val="right" w:pos="9638"/>
      </w:tabs>
    </w:pPr>
  </w:style>
  <w:style w:type="character" w:customStyle="1" w:styleId="FooterChar">
    <w:name w:val="Footer Char"/>
    <w:basedOn w:val="DefaultParagraphFont"/>
    <w:link w:val="Footer"/>
    <w:uiPriority w:val="99"/>
    <w:rsid w:val="00EA2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01E53-DF3D-4406-88F7-EBAC44767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9585</Words>
  <Characters>5465</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Sabaliauskas</dc:creator>
  <cp:keywords/>
  <dc:description/>
  <cp:lastModifiedBy>Lina Aleknė</cp:lastModifiedBy>
  <cp:revision>11</cp:revision>
  <dcterms:created xsi:type="dcterms:W3CDTF">2024-12-13T09:10:00Z</dcterms:created>
  <dcterms:modified xsi:type="dcterms:W3CDTF">2024-12-13T10:27:00Z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fcee6a244fb591bb66386c19cf875f24fb8c1f48bdfefbc7c920eb9dc60e8331</vt:lpwstr>
  </property>
</Properties>
</file>